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53705" w14:textId="07383047" w:rsidR="002F51C3" w:rsidRPr="00E01385" w:rsidRDefault="00CD2791" w:rsidP="002C330C">
      <w:pPr>
        <w:pStyle w:val="Heading1"/>
        <w:spacing w:before="67"/>
        <w:ind w:left="100" w:firstLine="360"/>
        <w:jc w:val="both"/>
        <w:rPr>
          <w:sz w:val="28"/>
          <w:szCs w:val="28"/>
          <w:u w:val="thick"/>
        </w:rPr>
      </w:pPr>
      <w:r w:rsidRPr="00E01385">
        <w:rPr>
          <w:sz w:val="28"/>
          <w:szCs w:val="28"/>
          <w:u w:val="thick"/>
        </w:rPr>
        <w:t>FY 202</w:t>
      </w:r>
      <w:r w:rsidR="009349CA" w:rsidRPr="00E01385">
        <w:rPr>
          <w:sz w:val="28"/>
          <w:szCs w:val="28"/>
          <w:u w:val="thick"/>
        </w:rPr>
        <w:t>6</w:t>
      </w:r>
      <w:r w:rsidRPr="00E01385">
        <w:rPr>
          <w:sz w:val="28"/>
          <w:szCs w:val="28"/>
          <w:u w:val="thick"/>
        </w:rPr>
        <w:t xml:space="preserve"> Multi</w:t>
      </w:r>
      <w:r w:rsidR="00817322" w:rsidRPr="00E01385">
        <w:rPr>
          <w:sz w:val="28"/>
          <w:szCs w:val="28"/>
          <w:u w:val="thick"/>
        </w:rPr>
        <w:t>s</w:t>
      </w:r>
      <w:r w:rsidRPr="00E01385">
        <w:rPr>
          <w:sz w:val="28"/>
          <w:szCs w:val="28"/>
          <w:u w:val="thick"/>
        </w:rPr>
        <w:t xml:space="preserve">tate Conservation Grant Program </w:t>
      </w:r>
      <w:r w:rsidR="00E12BCD" w:rsidRPr="00E01385">
        <w:rPr>
          <w:sz w:val="28"/>
          <w:szCs w:val="28"/>
          <w:u w:val="thick"/>
        </w:rPr>
        <w:t>Strategic</w:t>
      </w:r>
      <w:r w:rsidR="00E12BCD" w:rsidRPr="00E01385">
        <w:rPr>
          <w:spacing w:val="-8"/>
          <w:sz w:val="28"/>
          <w:szCs w:val="28"/>
          <w:u w:val="thick"/>
        </w:rPr>
        <w:t xml:space="preserve"> </w:t>
      </w:r>
      <w:r w:rsidR="00E12BCD" w:rsidRPr="00E01385">
        <w:rPr>
          <w:sz w:val="28"/>
          <w:szCs w:val="28"/>
          <w:u w:val="thick"/>
        </w:rPr>
        <w:t>Priorities</w:t>
      </w:r>
    </w:p>
    <w:p w14:paraId="7AF5CE45" w14:textId="23DC9CC4" w:rsidR="00817322" w:rsidRPr="0053794B" w:rsidRDefault="00817322" w:rsidP="00D876E0">
      <w:pPr>
        <w:pStyle w:val="Heading1"/>
        <w:spacing w:before="67"/>
        <w:ind w:left="100" w:firstLine="0"/>
        <w:jc w:val="both"/>
        <w:rPr>
          <w:sz w:val="22"/>
          <w:szCs w:val="22"/>
        </w:rPr>
      </w:pPr>
    </w:p>
    <w:p w14:paraId="70453706" w14:textId="6C240C88" w:rsidR="002F51C3" w:rsidRPr="0053794B" w:rsidRDefault="00B400D0" w:rsidP="0053794B">
      <w:pPr>
        <w:pStyle w:val="BodyText"/>
        <w:jc w:val="both"/>
        <w:rPr>
          <w:sz w:val="22"/>
          <w:szCs w:val="22"/>
        </w:rPr>
      </w:pPr>
      <w:r w:rsidRPr="0053794B">
        <w:rPr>
          <w:sz w:val="22"/>
          <w:szCs w:val="22"/>
        </w:rPr>
        <w:t>Eligible project activities include those allowable under the Wildlife Restoration Act and Sport Fish Restoration Act, including research, planning, restoration, species or habitat management, technical assistance, policy coordination, professional development</w:t>
      </w:r>
      <w:r w:rsidR="009349CA" w:rsidRPr="0053794B">
        <w:rPr>
          <w:sz w:val="22"/>
          <w:szCs w:val="22"/>
        </w:rPr>
        <w:t xml:space="preserve">, and other activities that support the </w:t>
      </w:r>
      <w:r w:rsidRPr="0053794B">
        <w:rPr>
          <w:sz w:val="22"/>
          <w:szCs w:val="22"/>
        </w:rPr>
        <w:t>conservation of wild birds and mammals and sport fish and their habitats. Other eligible activities include those that provide for public use and benefit from wild bird and mammal and sport fish resources such as R3 for hunting, target shooting and fishing, hunter education, aquatic education, public access improvements, research and evaluation pertaining to these activities, and other activities consistent with the enabling legislation, supporting the ability of state fish and wildlife agencies to carry out projects under the Wildlife Restoration and Sport Fish Restoration Acts.</w:t>
      </w:r>
    </w:p>
    <w:p w14:paraId="007B1D8C" w14:textId="77777777" w:rsidR="00B400D0" w:rsidRPr="0053794B" w:rsidRDefault="00B400D0" w:rsidP="00D876E0">
      <w:pPr>
        <w:pStyle w:val="BodyText"/>
        <w:jc w:val="both"/>
        <w:rPr>
          <w:b/>
          <w:sz w:val="22"/>
          <w:szCs w:val="22"/>
        </w:rPr>
      </w:pPr>
    </w:p>
    <w:bookmarkStart w:id="0" w:name="1._Conservation_&amp;_Science"/>
    <w:bookmarkStart w:id="1" w:name="_Conservation_&amp;_Science"/>
    <w:bookmarkEnd w:id="0"/>
    <w:bookmarkEnd w:id="1"/>
    <w:p w14:paraId="7045370A" w14:textId="38FA315B" w:rsidR="002F51C3" w:rsidRPr="00F4667A" w:rsidRDefault="00F4667A" w:rsidP="009C57AF">
      <w:pPr>
        <w:pStyle w:val="Heading1"/>
        <w:numPr>
          <w:ilvl w:val="0"/>
          <w:numId w:val="1"/>
        </w:numPr>
        <w:tabs>
          <w:tab w:val="left" w:pos="820"/>
        </w:tabs>
        <w:jc w:val="both"/>
        <w:rPr>
          <w:rStyle w:val="Hyperlink"/>
          <w:i/>
          <w:iCs/>
          <w:sz w:val="22"/>
          <w:szCs w:val="22"/>
        </w:rPr>
      </w:pPr>
      <w:r>
        <w:rPr>
          <w:i/>
          <w:iCs/>
          <w:sz w:val="22"/>
          <w:szCs w:val="22"/>
        </w:rPr>
        <w:fldChar w:fldCharType="begin"/>
      </w:r>
      <w:r>
        <w:rPr>
          <w:i/>
          <w:iCs/>
          <w:sz w:val="22"/>
          <w:szCs w:val="22"/>
        </w:rPr>
        <w:instrText>HYPERLINK  \l "_Conservation_and_Science"</w:instrText>
      </w:r>
      <w:r>
        <w:rPr>
          <w:i/>
          <w:iCs/>
          <w:sz w:val="22"/>
          <w:szCs w:val="22"/>
        </w:rPr>
      </w:r>
      <w:r>
        <w:rPr>
          <w:i/>
          <w:iCs/>
          <w:sz w:val="22"/>
          <w:szCs w:val="22"/>
        </w:rPr>
        <w:fldChar w:fldCharType="separate"/>
      </w:r>
      <w:r w:rsidR="00E12BCD" w:rsidRPr="00F4667A">
        <w:rPr>
          <w:rStyle w:val="Hyperlink"/>
          <w:i/>
          <w:iCs/>
          <w:sz w:val="22"/>
          <w:szCs w:val="22"/>
        </w:rPr>
        <w:t>Conservation</w:t>
      </w:r>
      <w:r w:rsidR="00E12BCD" w:rsidRPr="00F4667A">
        <w:rPr>
          <w:rStyle w:val="Hyperlink"/>
          <w:i/>
          <w:iCs/>
          <w:spacing w:val="-4"/>
          <w:sz w:val="22"/>
          <w:szCs w:val="22"/>
        </w:rPr>
        <w:t xml:space="preserve"> </w:t>
      </w:r>
      <w:r w:rsidR="00E12BCD" w:rsidRPr="00F4667A">
        <w:rPr>
          <w:rStyle w:val="Hyperlink"/>
          <w:i/>
          <w:iCs/>
          <w:sz w:val="22"/>
          <w:szCs w:val="22"/>
        </w:rPr>
        <w:t>&amp;</w:t>
      </w:r>
      <w:r w:rsidR="00E12BCD" w:rsidRPr="00F4667A">
        <w:rPr>
          <w:rStyle w:val="Hyperlink"/>
          <w:i/>
          <w:iCs/>
          <w:spacing w:val="-7"/>
          <w:sz w:val="22"/>
          <w:szCs w:val="22"/>
        </w:rPr>
        <w:t xml:space="preserve"> </w:t>
      </w:r>
      <w:r w:rsidR="00E12BCD" w:rsidRPr="00F4667A">
        <w:rPr>
          <w:rStyle w:val="Hyperlink"/>
          <w:i/>
          <w:iCs/>
          <w:sz w:val="22"/>
          <w:szCs w:val="22"/>
        </w:rPr>
        <w:t>Science</w:t>
      </w:r>
    </w:p>
    <w:p w14:paraId="7045370B" w14:textId="71FED0EF" w:rsidR="002F51C3" w:rsidRPr="0053794B" w:rsidRDefault="00F4667A" w:rsidP="00D876E0">
      <w:pPr>
        <w:pStyle w:val="BodyText"/>
        <w:spacing w:before="8"/>
        <w:jc w:val="both"/>
        <w:rPr>
          <w:b/>
          <w:i/>
          <w:iCs/>
          <w:sz w:val="22"/>
          <w:szCs w:val="22"/>
        </w:rPr>
      </w:pPr>
      <w:r>
        <w:rPr>
          <w:b/>
          <w:bCs/>
          <w:i/>
          <w:iCs/>
          <w:sz w:val="22"/>
          <w:szCs w:val="22"/>
        </w:rPr>
        <w:fldChar w:fldCharType="end"/>
      </w:r>
    </w:p>
    <w:p w14:paraId="437ED242" w14:textId="11A0CCD1" w:rsidR="00B90492" w:rsidRPr="0053794B" w:rsidRDefault="00E240B3" w:rsidP="009C57AF">
      <w:pPr>
        <w:pStyle w:val="ListParagraph"/>
        <w:numPr>
          <w:ilvl w:val="1"/>
          <w:numId w:val="2"/>
        </w:numPr>
        <w:tabs>
          <w:tab w:val="left" w:pos="1540"/>
        </w:tabs>
        <w:spacing w:before="21"/>
        <w:ind w:hanging="361"/>
        <w:jc w:val="both"/>
      </w:pPr>
      <w:r w:rsidRPr="0053794B">
        <w:rPr>
          <w:spacing w:val="-2"/>
        </w:rPr>
        <w:t>Landscape Conservation and Habitat Connectivity</w:t>
      </w:r>
    </w:p>
    <w:p w14:paraId="73550EC8" w14:textId="22620256" w:rsidR="00B90492" w:rsidRPr="0053794B" w:rsidRDefault="00B90492" w:rsidP="009C57AF">
      <w:pPr>
        <w:pStyle w:val="ListParagraph"/>
        <w:numPr>
          <w:ilvl w:val="1"/>
          <w:numId w:val="2"/>
        </w:numPr>
        <w:tabs>
          <w:tab w:val="left" w:pos="1540"/>
        </w:tabs>
        <w:ind w:hanging="361"/>
        <w:jc w:val="both"/>
      </w:pPr>
      <w:bookmarkStart w:id="2" w:name="_Hlk123727147"/>
      <w:r w:rsidRPr="0053794B">
        <w:t>Fish and Wildlife</w:t>
      </w:r>
      <w:r w:rsidRPr="0053794B">
        <w:rPr>
          <w:spacing w:val="-11"/>
        </w:rPr>
        <w:t xml:space="preserve"> </w:t>
      </w:r>
      <w:r w:rsidRPr="0053794B">
        <w:t>Health</w:t>
      </w:r>
    </w:p>
    <w:p w14:paraId="21250293" w14:textId="77777777" w:rsidR="00B90492" w:rsidRPr="0053794B" w:rsidRDefault="00B90492" w:rsidP="009C57AF">
      <w:pPr>
        <w:pStyle w:val="ListParagraph"/>
        <w:numPr>
          <w:ilvl w:val="1"/>
          <w:numId w:val="2"/>
        </w:numPr>
        <w:tabs>
          <w:tab w:val="left" w:pos="1540"/>
        </w:tabs>
        <w:jc w:val="both"/>
      </w:pPr>
      <w:bookmarkStart w:id="3" w:name="_Hlk125461793"/>
      <w:bookmarkEnd w:id="2"/>
      <w:r w:rsidRPr="0053794B">
        <w:t>Human</w:t>
      </w:r>
      <w:r w:rsidRPr="0053794B">
        <w:rPr>
          <w:spacing w:val="-5"/>
        </w:rPr>
        <w:t xml:space="preserve"> </w:t>
      </w:r>
      <w:r w:rsidRPr="0053794B">
        <w:t>Dimensions</w:t>
      </w:r>
      <w:r w:rsidRPr="0053794B">
        <w:rPr>
          <w:spacing w:val="-4"/>
        </w:rPr>
        <w:t xml:space="preserve"> </w:t>
      </w:r>
      <w:r w:rsidRPr="0053794B">
        <w:t>&amp;</w:t>
      </w:r>
      <w:r w:rsidRPr="0053794B">
        <w:rPr>
          <w:spacing w:val="-4"/>
        </w:rPr>
        <w:t xml:space="preserve"> Conservation </w:t>
      </w:r>
      <w:r w:rsidRPr="0053794B">
        <w:t>Social</w:t>
      </w:r>
      <w:r w:rsidRPr="0053794B">
        <w:rPr>
          <w:spacing w:val="-3"/>
        </w:rPr>
        <w:t xml:space="preserve"> </w:t>
      </w:r>
      <w:r w:rsidRPr="0053794B">
        <w:rPr>
          <w:spacing w:val="-2"/>
        </w:rPr>
        <w:t xml:space="preserve">Science </w:t>
      </w:r>
    </w:p>
    <w:bookmarkEnd w:id="3"/>
    <w:p w14:paraId="23E074E1" w14:textId="77777777" w:rsidR="00B90492" w:rsidRPr="0053794B" w:rsidRDefault="00B90492" w:rsidP="009C57AF">
      <w:pPr>
        <w:pStyle w:val="ListParagraph"/>
        <w:numPr>
          <w:ilvl w:val="1"/>
          <w:numId w:val="2"/>
        </w:numPr>
        <w:tabs>
          <w:tab w:val="left" w:pos="1540"/>
        </w:tabs>
        <w:ind w:hanging="361"/>
        <w:jc w:val="both"/>
      </w:pPr>
      <w:r w:rsidRPr="0053794B">
        <w:t>Invasive</w:t>
      </w:r>
      <w:r w:rsidRPr="0053794B">
        <w:rPr>
          <w:spacing w:val="-12"/>
        </w:rPr>
        <w:t xml:space="preserve"> </w:t>
      </w:r>
      <w:r w:rsidRPr="0053794B">
        <w:rPr>
          <w:spacing w:val="-2"/>
        </w:rPr>
        <w:t>Species</w:t>
      </w:r>
    </w:p>
    <w:p w14:paraId="74F0AD68" w14:textId="016A4F33" w:rsidR="00B90492" w:rsidRPr="0053794B" w:rsidRDefault="00B90492" w:rsidP="009C57AF">
      <w:pPr>
        <w:pStyle w:val="ListParagraph"/>
        <w:numPr>
          <w:ilvl w:val="1"/>
          <w:numId w:val="2"/>
        </w:numPr>
        <w:tabs>
          <w:tab w:val="left" w:pos="1540"/>
        </w:tabs>
        <w:ind w:hanging="361"/>
        <w:jc w:val="both"/>
      </w:pPr>
      <w:r w:rsidRPr="0053794B">
        <w:rPr>
          <w:spacing w:val="-2"/>
        </w:rPr>
        <w:t>Emerging Technologies for fish and wildlife management</w:t>
      </w:r>
    </w:p>
    <w:p w14:paraId="70453718" w14:textId="08DA4CF4" w:rsidR="002F51C3" w:rsidRPr="0053794B" w:rsidRDefault="002F51C3" w:rsidP="00D876E0">
      <w:pPr>
        <w:pStyle w:val="BodyText"/>
        <w:spacing w:before="8"/>
        <w:jc w:val="both"/>
        <w:rPr>
          <w:sz w:val="22"/>
          <w:szCs w:val="22"/>
        </w:rPr>
      </w:pPr>
    </w:p>
    <w:bookmarkStart w:id="4" w:name="3._Coordination,_Capacity_Building_&amp;_Fis"/>
    <w:bookmarkEnd w:id="4"/>
    <w:p w14:paraId="47CD9A01" w14:textId="263A865A" w:rsidR="00070808" w:rsidRPr="0053794B" w:rsidRDefault="00F4667A" w:rsidP="009C57AF">
      <w:pPr>
        <w:pStyle w:val="Heading1"/>
        <w:numPr>
          <w:ilvl w:val="0"/>
          <w:numId w:val="1"/>
        </w:numPr>
        <w:tabs>
          <w:tab w:val="left" w:pos="820"/>
        </w:tabs>
        <w:spacing w:before="64"/>
        <w:jc w:val="both"/>
        <w:rPr>
          <w:rStyle w:val="Hyperlink"/>
          <w:sz w:val="22"/>
          <w:szCs w:val="22"/>
        </w:rPr>
      </w:pPr>
      <w:r>
        <w:rPr>
          <w:rStyle w:val="Hyperlink"/>
          <w:sz w:val="22"/>
          <w:szCs w:val="22"/>
        </w:rPr>
        <w:fldChar w:fldCharType="begin"/>
      </w:r>
      <w:r>
        <w:rPr>
          <w:rStyle w:val="Hyperlink"/>
          <w:sz w:val="22"/>
          <w:szCs w:val="22"/>
        </w:rPr>
        <w:instrText>HYPERLINK  \l "_Relevancy_and_Capacity"</w:instrText>
      </w:r>
      <w:r>
        <w:rPr>
          <w:rStyle w:val="Hyperlink"/>
          <w:sz w:val="22"/>
          <w:szCs w:val="22"/>
        </w:rPr>
      </w:r>
      <w:r>
        <w:rPr>
          <w:rStyle w:val="Hyperlink"/>
          <w:sz w:val="22"/>
          <w:szCs w:val="22"/>
        </w:rPr>
        <w:fldChar w:fldCharType="separate"/>
      </w:r>
      <w:r w:rsidR="00514B06" w:rsidRPr="00F4667A">
        <w:rPr>
          <w:rStyle w:val="Hyperlink"/>
          <w:sz w:val="22"/>
          <w:szCs w:val="22"/>
        </w:rPr>
        <w:t xml:space="preserve">Relevancy and </w:t>
      </w:r>
      <w:r w:rsidR="00070808" w:rsidRPr="00F4667A">
        <w:rPr>
          <w:rStyle w:val="Hyperlink"/>
          <w:sz w:val="22"/>
          <w:szCs w:val="22"/>
        </w:rPr>
        <w:t>Capacity Building</w:t>
      </w:r>
      <w:r>
        <w:rPr>
          <w:rStyle w:val="Hyperlink"/>
          <w:sz w:val="22"/>
          <w:szCs w:val="22"/>
        </w:rPr>
        <w:fldChar w:fldCharType="end"/>
      </w:r>
    </w:p>
    <w:p w14:paraId="3599E3F8" w14:textId="77777777" w:rsidR="00070808" w:rsidRPr="0053794B" w:rsidRDefault="00070808" w:rsidP="00070808">
      <w:pPr>
        <w:pStyle w:val="BodyText"/>
        <w:spacing w:before="8"/>
        <w:jc w:val="both"/>
        <w:rPr>
          <w:b/>
          <w:bCs/>
          <w:i/>
          <w:iCs/>
          <w:sz w:val="22"/>
          <w:szCs w:val="22"/>
        </w:rPr>
      </w:pPr>
    </w:p>
    <w:p w14:paraId="5BE5612A" w14:textId="321DEB1B" w:rsidR="009E7A4A" w:rsidRPr="0053794B" w:rsidRDefault="009E7A4A" w:rsidP="009C57AF">
      <w:pPr>
        <w:pStyle w:val="ListParagraph"/>
        <w:numPr>
          <w:ilvl w:val="0"/>
          <w:numId w:val="8"/>
        </w:numPr>
      </w:pPr>
      <w:r w:rsidRPr="0053794B">
        <w:t>Expanding Relevancy and Engagement</w:t>
      </w:r>
    </w:p>
    <w:p w14:paraId="4DC2C63F" w14:textId="7DC40526" w:rsidR="00B07172" w:rsidRPr="0053794B" w:rsidRDefault="00A21E96" w:rsidP="009C57AF">
      <w:pPr>
        <w:pStyle w:val="ListParagraph"/>
        <w:numPr>
          <w:ilvl w:val="0"/>
          <w:numId w:val="8"/>
        </w:numPr>
        <w:tabs>
          <w:tab w:val="left" w:pos="1540"/>
        </w:tabs>
        <w:jc w:val="both"/>
      </w:pPr>
      <w:r w:rsidRPr="0053794B">
        <w:t xml:space="preserve">Professional </w:t>
      </w:r>
      <w:r w:rsidR="00B07172" w:rsidRPr="0053794B">
        <w:t>Development</w:t>
      </w:r>
    </w:p>
    <w:p w14:paraId="732B92CA" w14:textId="3D639339" w:rsidR="00B07172" w:rsidRPr="0053794B" w:rsidRDefault="00B07172" w:rsidP="009C57AF">
      <w:pPr>
        <w:pStyle w:val="ListParagraph"/>
        <w:numPr>
          <w:ilvl w:val="0"/>
          <w:numId w:val="8"/>
        </w:numPr>
        <w:tabs>
          <w:tab w:val="left" w:pos="1540"/>
        </w:tabs>
        <w:jc w:val="both"/>
      </w:pPr>
      <w:r w:rsidRPr="0053794B">
        <w:t xml:space="preserve">Conservation Education </w:t>
      </w:r>
    </w:p>
    <w:p w14:paraId="1946FFAA" w14:textId="77777777" w:rsidR="00804BA4" w:rsidRPr="0053794B" w:rsidRDefault="00804BA4" w:rsidP="00D876E0">
      <w:pPr>
        <w:pStyle w:val="ListParagraph"/>
        <w:tabs>
          <w:tab w:val="left" w:pos="1540"/>
        </w:tabs>
        <w:spacing w:before="21"/>
        <w:ind w:firstLine="0"/>
        <w:jc w:val="both"/>
      </w:pPr>
    </w:p>
    <w:bookmarkStart w:id="5" w:name="6._Recruitment,_Retention,_Reactivation_"/>
    <w:bookmarkStart w:id="6" w:name="_Hlk127426732"/>
    <w:bookmarkEnd w:id="5"/>
    <w:p w14:paraId="7045372C" w14:textId="3BC8A6A7" w:rsidR="002F51C3" w:rsidRPr="0053794B" w:rsidRDefault="00542751" w:rsidP="009C57AF">
      <w:pPr>
        <w:pStyle w:val="Heading1"/>
        <w:numPr>
          <w:ilvl w:val="0"/>
          <w:numId w:val="1"/>
        </w:numPr>
        <w:tabs>
          <w:tab w:val="left" w:pos="820"/>
        </w:tabs>
        <w:spacing w:before="64"/>
        <w:jc w:val="both"/>
        <w:rPr>
          <w:i/>
          <w:iCs/>
          <w:sz w:val="22"/>
          <w:szCs w:val="22"/>
        </w:rPr>
      </w:pPr>
      <w:r w:rsidRPr="0053794B">
        <w:rPr>
          <w:i/>
          <w:iCs/>
          <w:sz w:val="22"/>
          <w:szCs w:val="22"/>
        </w:rPr>
        <w:fldChar w:fldCharType="begin"/>
      </w:r>
      <w:r w:rsidRPr="0053794B">
        <w:rPr>
          <w:i/>
          <w:iCs/>
          <w:sz w:val="22"/>
          <w:szCs w:val="22"/>
        </w:rPr>
        <w:instrText xml:space="preserve"> HYPERLINK  \l "_Recruitment,_Retention,_Reactivatio" </w:instrText>
      </w:r>
      <w:r w:rsidRPr="0053794B">
        <w:rPr>
          <w:i/>
          <w:iCs/>
          <w:sz w:val="22"/>
          <w:szCs w:val="22"/>
        </w:rPr>
      </w:r>
      <w:r w:rsidRPr="0053794B">
        <w:rPr>
          <w:i/>
          <w:iCs/>
          <w:sz w:val="22"/>
          <w:szCs w:val="22"/>
        </w:rPr>
        <w:fldChar w:fldCharType="separate"/>
      </w:r>
      <w:r w:rsidR="00E12BCD" w:rsidRPr="0053794B">
        <w:rPr>
          <w:rStyle w:val="Hyperlink"/>
          <w:i/>
          <w:iCs/>
          <w:sz w:val="22"/>
          <w:szCs w:val="22"/>
        </w:rPr>
        <w:t>Recruitment,</w:t>
      </w:r>
      <w:r w:rsidR="00E12BCD" w:rsidRPr="0053794B">
        <w:rPr>
          <w:rStyle w:val="Hyperlink"/>
          <w:i/>
          <w:iCs/>
          <w:spacing w:val="-5"/>
          <w:sz w:val="22"/>
          <w:szCs w:val="22"/>
        </w:rPr>
        <w:t xml:space="preserve"> </w:t>
      </w:r>
      <w:r w:rsidR="00E12BCD" w:rsidRPr="0053794B">
        <w:rPr>
          <w:rStyle w:val="Hyperlink"/>
          <w:i/>
          <w:iCs/>
          <w:sz w:val="22"/>
          <w:szCs w:val="22"/>
        </w:rPr>
        <w:t>Retention,</w:t>
      </w:r>
      <w:r w:rsidR="00E12BCD" w:rsidRPr="0053794B">
        <w:rPr>
          <w:rStyle w:val="Hyperlink"/>
          <w:i/>
          <w:iCs/>
          <w:spacing w:val="-5"/>
          <w:sz w:val="22"/>
          <w:szCs w:val="22"/>
        </w:rPr>
        <w:t xml:space="preserve"> </w:t>
      </w:r>
      <w:r w:rsidR="00E12BCD" w:rsidRPr="0053794B">
        <w:rPr>
          <w:rStyle w:val="Hyperlink"/>
          <w:i/>
          <w:iCs/>
          <w:sz w:val="22"/>
          <w:szCs w:val="22"/>
        </w:rPr>
        <w:t>Reactivation</w:t>
      </w:r>
      <w:r w:rsidR="00E12BCD" w:rsidRPr="0053794B">
        <w:rPr>
          <w:rStyle w:val="Hyperlink"/>
          <w:i/>
          <w:iCs/>
          <w:spacing w:val="-5"/>
          <w:sz w:val="22"/>
          <w:szCs w:val="22"/>
        </w:rPr>
        <w:t xml:space="preserve"> </w:t>
      </w:r>
      <w:r w:rsidR="00E12BCD" w:rsidRPr="0053794B">
        <w:rPr>
          <w:rStyle w:val="Hyperlink"/>
          <w:i/>
          <w:iCs/>
          <w:sz w:val="22"/>
          <w:szCs w:val="22"/>
        </w:rPr>
        <w:t>(R3)</w:t>
      </w:r>
      <w:r w:rsidRPr="0053794B">
        <w:rPr>
          <w:i/>
          <w:iCs/>
          <w:sz w:val="22"/>
          <w:szCs w:val="22"/>
        </w:rPr>
        <w:fldChar w:fldCharType="end"/>
      </w:r>
    </w:p>
    <w:p w14:paraId="28F66E50" w14:textId="77777777" w:rsidR="0011080F" w:rsidRPr="0053794B" w:rsidRDefault="0011080F" w:rsidP="00D876E0">
      <w:pPr>
        <w:pStyle w:val="Heading1"/>
        <w:tabs>
          <w:tab w:val="left" w:pos="820"/>
        </w:tabs>
        <w:spacing w:before="64"/>
        <w:ind w:firstLine="0"/>
        <w:jc w:val="both"/>
        <w:rPr>
          <w:sz w:val="22"/>
          <w:szCs w:val="22"/>
        </w:rPr>
      </w:pPr>
    </w:p>
    <w:p w14:paraId="0D537323" w14:textId="4551614E" w:rsidR="0011080F" w:rsidRPr="0053794B" w:rsidRDefault="0011080F" w:rsidP="009C57AF">
      <w:pPr>
        <w:pStyle w:val="ListParagraph"/>
        <w:numPr>
          <w:ilvl w:val="1"/>
          <w:numId w:val="1"/>
        </w:numPr>
        <w:tabs>
          <w:tab w:val="left" w:pos="1540"/>
        </w:tabs>
        <w:spacing w:before="21"/>
        <w:jc w:val="both"/>
      </w:pPr>
      <w:r w:rsidRPr="0053794B">
        <w:t>Marketing</w:t>
      </w:r>
    </w:p>
    <w:p w14:paraId="5E0EC85F" w14:textId="58ACEBA6" w:rsidR="0011080F" w:rsidRPr="0053794B" w:rsidRDefault="0011080F" w:rsidP="009C57AF">
      <w:pPr>
        <w:pStyle w:val="ListParagraph"/>
        <w:numPr>
          <w:ilvl w:val="1"/>
          <w:numId w:val="1"/>
        </w:numPr>
        <w:tabs>
          <w:tab w:val="left" w:pos="1540"/>
        </w:tabs>
        <w:spacing w:before="21"/>
        <w:jc w:val="both"/>
      </w:pPr>
      <w:r w:rsidRPr="0053794B">
        <w:t>Engaging Participants</w:t>
      </w:r>
      <w:r w:rsidR="00DA7096" w:rsidRPr="0053794B">
        <w:rPr>
          <w:vertAlign w:val="subscript"/>
        </w:rPr>
        <w:softHyphen/>
      </w:r>
    </w:p>
    <w:p w14:paraId="31F6BB4A" w14:textId="6BF51DC4" w:rsidR="0011080F" w:rsidRPr="0053794B" w:rsidRDefault="0011080F" w:rsidP="009C57AF">
      <w:pPr>
        <w:pStyle w:val="ListParagraph"/>
        <w:numPr>
          <w:ilvl w:val="1"/>
          <w:numId w:val="1"/>
        </w:numPr>
        <w:tabs>
          <w:tab w:val="left" w:pos="1540"/>
        </w:tabs>
        <w:spacing w:before="21"/>
        <w:jc w:val="both"/>
      </w:pPr>
      <w:r w:rsidRPr="0053794B">
        <w:t>Monitoring and Evaluation</w:t>
      </w:r>
    </w:p>
    <w:p w14:paraId="3583D274" w14:textId="21BD2F12" w:rsidR="0011080F" w:rsidRPr="0053794B" w:rsidRDefault="001C541C" w:rsidP="009C57AF">
      <w:pPr>
        <w:pStyle w:val="ListParagraph"/>
        <w:numPr>
          <w:ilvl w:val="1"/>
          <w:numId w:val="1"/>
        </w:numPr>
        <w:tabs>
          <w:tab w:val="left" w:pos="1540"/>
        </w:tabs>
        <w:spacing w:before="21"/>
        <w:jc w:val="both"/>
      </w:pPr>
      <w:r w:rsidRPr="0053794B">
        <w:t xml:space="preserve">Hunting and Shooting Sports </w:t>
      </w:r>
      <w:r w:rsidR="0011080F" w:rsidRPr="0053794B">
        <w:t>Access and Infra</w:t>
      </w:r>
      <w:r w:rsidR="00267617" w:rsidRPr="0053794B">
        <w:t>structure</w:t>
      </w:r>
    </w:p>
    <w:p w14:paraId="3A4BC081" w14:textId="77777777" w:rsidR="00EF6256" w:rsidRPr="0053794B" w:rsidRDefault="00EF6256" w:rsidP="00EF6256">
      <w:pPr>
        <w:pStyle w:val="ListParagraph"/>
        <w:tabs>
          <w:tab w:val="left" w:pos="1540"/>
        </w:tabs>
        <w:spacing w:before="21"/>
        <w:ind w:firstLine="0"/>
        <w:jc w:val="both"/>
      </w:pPr>
    </w:p>
    <w:bookmarkEnd w:id="6"/>
    <w:p w14:paraId="79299460" w14:textId="2F9EAF40" w:rsidR="004F3B4F" w:rsidRPr="0053794B" w:rsidRDefault="00F4667A" w:rsidP="009C57AF">
      <w:pPr>
        <w:pStyle w:val="Heading1"/>
        <w:numPr>
          <w:ilvl w:val="0"/>
          <w:numId w:val="1"/>
        </w:numPr>
        <w:tabs>
          <w:tab w:val="left" w:pos="820"/>
        </w:tabs>
        <w:spacing w:before="64"/>
        <w:jc w:val="both"/>
        <w:rPr>
          <w:i/>
          <w:iCs/>
          <w:sz w:val="22"/>
          <w:szCs w:val="22"/>
        </w:rPr>
      </w:pPr>
      <w:r>
        <w:rPr>
          <w:i/>
          <w:iCs/>
          <w:sz w:val="22"/>
          <w:szCs w:val="22"/>
        </w:rPr>
        <w:fldChar w:fldCharType="begin"/>
      </w:r>
      <w:r>
        <w:rPr>
          <w:i/>
          <w:iCs/>
          <w:sz w:val="22"/>
          <w:szCs w:val="22"/>
        </w:rPr>
        <w:instrText>HYPERLINK  \l "_AFWA_Priorities_Identified_1"</w:instrText>
      </w:r>
      <w:r>
        <w:rPr>
          <w:i/>
          <w:iCs/>
          <w:sz w:val="22"/>
          <w:szCs w:val="22"/>
        </w:rPr>
      </w:r>
      <w:r>
        <w:rPr>
          <w:i/>
          <w:iCs/>
          <w:sz w:val="22"/>
          <w:szCs w:val="22"/>
        </w:rPr>
        <w:fldChar w:fldCharType="separate"/>
      </w:r>
      <w:r w:rsidR="004F3B4F" w:rsidRPr="00F4667A">
        <w:rPr>
          <w:rStyle w:val="Hyperlink"/>
          <w:i/>
          <w:iCs/>
          <w:sz w:val="22"/>
          <w:szCs w:val="22"/>
        </w:rPr>
        <w:t>AFWA Priorities Identified in AFWA Funding Principles (submitted by ExCom)</w:t>
      </w:r>
      <w:r>
        <w:rPr>
          <w:i/>
          <w:iCs/>
          <w:sz w:val="22"/>
          <w:szCs w:val="22"/>
        </w:rPr>
        <w:fldChar w:fldCharType="end"/>
      </w:r>
    </w:p>
    <w:p w14:paraId="4B2E0EBA" w14:textId="77777777" w:rsidR="004F3B4F" w:rsidRPr="0053794B" w:rsidRDefault="004F3B4F" w:rsidP="004F3B4F">
      <w:pPr>
        <w:pStyle w:val="Heading1"/>
        <w:tabs>
          <w:tab w:val="left" w:pos="820"/>
        </w:tabs>
        <w:spacing w:before="64"/>
        <w:ind w:left="460" w:firstLine="0"/>
        <w:jc w:val="both"/>
        <w:rPr>
          <w:sz w:val="22"/>
          <w:szCs w:val="22"/>
        </w:rPr>
      </w:pPr>
    </w:p>
    <w:p w14:paraId="40F7C61E" w14:textId="77777777" w:rsidR="004F3B4F" w:rsidRPr="0053794B" w:rsidRDefault="004F3B4F" w:rsidP="009C57AF">
      <w:pPr>
        <w:pStyle w:val="ListParagraph"/>
        <w:numPr>
          <w:ilvl w:val="1"/>
          <w:numId w:val="1"/>
        </w:numPr>
        <w:tabs>
          <w:tab w:val="left" w:pos="1540"/>
        </w:tabs>
        <w:spacing w:before="21"/>
        <w:jc w:val="both"/>
      </w:pPr>
      <w:r w:rsidRPr="0053794B">
        <w:t>Management</w:t>
      </w:r>
      <w:r w:rsidRPr="0053794B">
        <w:rPr>
          <w:spacing w:val="-3"/>
        </w:rPr>
        <w:t xml:space="preserve"> </w:t>
      </w:r>
      <w:r w:rsidRPr="0053794B">
        <w:t>Assistance</w:t>
      </w:r>
      <w:r w:rsidRPr="0053794B">
        <w:rPr>
          <w:spacing w:val="-2"/>
        </w:rPr>
        <w:t xml:space="preserve"> </w:t>
      </w:r>
      <w:r w:rsidRPr="0053794B">
        <w:t>Team</w:t>
      </w:r>
    </w:p>
    <w:p w14:paraId="7C7850D9" w14:textId="77777777" w:rsidR="004F3B4F" w:rsidRPr="0053794B" w:rsidRDefault="004F3B4F" w:rsidP="009C57AF">
      <w:pPr>
        <w:pStyle w:val="ListParagraph"/>
        <w:numPr>
          <w:ilvl w:val="1"/>
          <w:numId w:val="1"/>
        </w:numPr>
        <w:tabs>
          <w:tab w:val="left" w:pos="1540"/>
        </w:tabs>
        <w:jc w:val="both"/>
      </w:pPr>
      <w:r w:rsidRPr="0053794B">
        <w:t>Management</w:t>
      </w:r>
      <w:r w:rsidRPr="0053794B">
        <w:rPr>
          <w:spacing w:val="-2"/>
        </w:rPr>
        <w:t xml:space="preserve"> </w:t>
      </w:r>
      <w:r w:rsidRPr="0053794B">
        <w:t>of</w:t>
      </w:r>
      <w:r w:rsidRPr="0053794B">
        <w:rPr>
          <w:spacing w:val="-3"/>
        </w:rPr>
        <w:t xml:space="preserve"> the </w:t>
      </w:r>
      <w:r w:rsidRPr="0053794B">
        <w:t>MSCGP</w:t>
      </w:r>
      <w:r w:rsidRPr="0053794B">
        <w:rPr>
          <w:spacing w:val="-2"/>
        </w:rPr>
        <w:t xml:space="preserve"> </w:t>
      </w:r>
      <w:r w:rsidRPr="0053794B">
        <w:t>Program</w:t>
      </w:r>
    </w:p>
    <w:p w14:paraId="2EC2A0E0" w14:textId="77777777" w:rsidR="004F3B4F" w:rsidRPr="0053794B" w:rsidRDefault="004F3B4F" w:rsidP="009C57AF">
      <w:pPr>
        <w:pStyle w:val="ListParagraph"/>
        <w:numPr>
          <w:ilvl w:val="1"/>
          <w:numId w:val="1"/>
        </w:numPr>
        <w:tabs>
          <w:tab w:val="left" w:pos="1540"/>
        </w:tabs>
        <w:ind w:right="846"/>
        <w:jc w:val="both"/>
      </w:pPr>
      <w:r w:rsidRPr="0053794B">
        <w:t>CITES and International Conservation Programs and Their Impact on State</w:t>
      </w:r>
      <w:r w:rsidRPr="0053794B">
        <w:rPr>
          <w:spacing w:val="-58"/>
        </w:rPr>
        <w:t xml:space="preserve"> </w:t>
      </w:r>
      <w:r w:rsidRPr="0053794B">
        <w:t>Agencies</w:t>
      </w:r>
    </w:p>
    <w:p w14:paraId="7BA27794" w14:textId="77777777" w:rsidR="004F3B4F" w:rsidRPr="0053794B" w:rsidRDefault="004F3B4F" w:rsidP="009C57AF">
      <w:pPr>
        <w:pStyle w:val="ListParagraph"/>
        <w:numPr>
          <w:ilvl w:val="1"/>
          <w:numId w:val="1"/>
        </w:numPr>
        <w:tabs>
          <w:tab w:val="left" w:pos="1540"/>
        </w:tabs>
        <w:spacing w:before="21"/>
        <w:jc w:val="both"/>
      </w:pPr>
      <w:r w:rsidRPr="0053794B">
        <w:t>Coordination</w:t>
      </w:r>
      <w:r w:rsidRPr="0053794B">
        <w:rPr>
          <w:spacing w:val="-2"/>
        </w:rPr>
        <w:t xml:space="preserve"> </w:t>
      </w:r>
      <w:r w:rsidRPr="0053794B">
        <w:t>of</w:t>
      </w:r>
      <w:r w:rsidRPr="0053794B">
        <w:rPr>
          <w:spacing w:val="-3"/>
        </w:rPr>
        <w:t xml:space="preserve"> </w:t>
      </w:r>
      <w:r w:rsidRPr="0053794B">
        <w:t>Conservation on</w:t>
      </w:r>
      <w:r w:rsidRPr="0053794B">
        <w:rPr>
          <w:spacing w:val="-2"/>
        </w:rPr>
        <w:t xml:space="preserve"> a </w:t>
      </w:r>
      <w:r w:rsidRPr="0053794B">
        <w:t>National</w:t>
      </w:r>
      <w:r w:rsidRPr="0053794B">
        <w:rPr>
          <w:spacing w:val="-1"/>
        </w:rPr>
        <w:t xml:space="preserve"> </w:t>
      </w:r>
      <w:r w:rsidRPr="0053794B">
        <w:t>Scale</w:t>
      </w:r>
    </w:p>
    <w:p w14:paraId="22D2708A" w14:textId="77777777" w:rsidR="004F3B4F" w:rsidRPr="0053794B" w:rsidRDefault="004F3B4F" w:rsidP="009C57AF">
      <w:pPr>
        <w:pStyle w:val="ListParagraph"/>
        <w:numPr>
          <w:ilvl w:val="1"/>
          <w:numId w:val="1"/>
        </w:numPr>
        <w:tabs>
          <w:tab w:val="left" w:pos="1540"/>
        </w:tabs>
        <w:spacing w:before="21"/>
        <w:jc w:val="both"/>
      </w:pPr>
      <w:r w:rsidRPr="0053794B">
        <w:t>National Survey of Fishing, Hunting and Wildlife-Associated Recreation</w:t>
      </w:r>
    </w:p>
    <w:p w14:paraId="652C9E90" w14:textId="7BCBF32B" w:rsidR="00B90492" w:rsidRPr="0053794B" w:rsidRDefault="00B90492" w:rsidP="00D876E0">
      <w:pPr>
        <w:pStyle w:val="Heading1"/>
        <w:tabs>
          <w:tab w:val="left" w:pos="820"/>
        </w:tabs>
        <w:spacing w:before="64"/>
        <w:jc w:val="both"/>
        <w:rPr>
          <w:sz w:val="22"/>
          <w:szCs w:val="22"/>
        </w:rPr>
      </w:pPr>
    </w:p>
    <w:p w14:paraId="17865CEE" w14:textId="77777777" w:rsidR="00F440E1" w:rsidRPr="0053794B" w:rsidRDefault="00F440E1" w:rsidP="00F440E1">
      <w:pPr>
        <w:pStyle w:val="Heading1"/>
        <w:tabs>
          <w:tab w:val="left" w:pos="460"/>
        </w:tabs>
        <w:spacing w:before="64"/>
        <w:ind w:left="450" w:firstLine="10"/>
        <w:jc w:val="center"/>
        <w:rPr>
          <w:i/>
          <w:iCs/>
          <w:color w:val="FF0000"/>
          <w:sz w:val="22"/>
          <w:szCs w:val="22"/>
          <w:u w:val="single"/>
        </w:rPr>
      </w:pPr>
    </w:p>
    <w:p w14:paraId="4CEDCAA4" w14:textId="14609587" w:rsidR="008E1E20" w:rsidRPr="0053794B" w:rsidRDefault="008E1E20">
      <w:pPr>
        <w:rPr>
          <w:b/>
          <w:bCs/>
          <w:i/>
          <w:iCs/>
          <w:color w:val="FF0000"/>
          <w:u w:val="single"/>
        </w:rPr>
      </w:pPr>
      <w:r w:rsidRPr="0053794B">
        <w:rPr>
          <w:i/>
          <w:iCs/>
          <w:color w:val="FF0000"/>
          <w:u w:val="single"/>
        </w:rPr>
        <w:br w:type="page"/>
      </w:r>
    </w:p>
    <w:p w14:paraId="264DDEE1" w14:textId="373D7CE9" w:rsidR="00341CC7" w:rsidRPr="0053794B" w:rsidRDefault="0057280C" w:rsidP="009C57AF">
      <w:pPr>
        <w:pStyle w:val="Heading1"/>
        <w:numPr>
          <w:ilvl w:val="0"/>
          <w:numId w:val="7"/>
        </w:numPr>
        <w:tabs>
          <w:tab w:val="left" w:pos="180"/>
        </w:tabs>
        <w:spacing w:before="0"/>
        <w:ind w:hanging="820"/>
        <w:jc w:val="both"/>
        <w:rPr>
          <w:i/>
          <w:iCs/>
          <w:sz w:val="22"/>
          <w:szCs w:val="22"/>
        </w:rPr>
      </w:pPr>
      <w:bookmarkStart w:id="7" w:name="_Conservation_and_Science"/>
      <w:bookmarkEnd w:id="7"/>
      <w:r w:rsidRPr="0053794B">
        <w:rPr>
          <w:i/>
          <w:iCs/>
          <w:sz w:val="22"/>
          <w:szCs w:val="22"/>
        </w:rPr>
        <w:lastRenderedPageBreak/>
        <w:t xml:space="preserve"> </w:t>
      </w:r>
      <w:r w:rsidR="00625D0A" w:rsidRPr="0053794B">
        <w:rPr>
          <w:i/>
          <w:iCs/>
          <w:sz w:val="22"/>
          <w:szCs w:val="22"/>
        </w:rPr>
        <w:t>C</w:t>
      </w:r>
      <w:r w:rsidR="00341CC7" w:rsidRPr="0053794B">
        <w:rPr>
          <w:i/>
          <w:iCs/>
          <w:sz w:val="22"/>
          <w:szCs w:val="22"/>
        </w:rPr>
        <w:t>onservation and Science</w:t>
      </w:r>
    </w:p>
    <w:p w14:paraId="146C17BC" w14:textId="01BA5CB8" w:rsidR="00341CC7" w:rsidRPr="000A6F11" w:rsidRDefault="00341CC7" w:rsidP="00D876E0">
      <w:pPr>
        <w:jc w:val="both"/>
        <w:rPr>
          <w:b/>
          <w:bCs/>
          <w:sz w:val="10"/>
          <w:szCs w:val="10"/>
        </w:rPr>
      </w:pPr>
    </w:p>
    <w:p w14:paraId="11D75167" w14:textId="20F3B330" w:rsidR="00341CC7" w:rsidRPr="0053794B" w:rsidRDefault="00186430" w:rsidP="009C57AF">
      <w:pPr>
        <w:pStyle w:val="ListParagraph"/>
        <w:numPr>
          <w:ilvl w:val="0"/>
          <w:numId w:val="5"/>
        </w:numPr>
        <w:tabs>
          <w:tab w:val="left" w:pos="1540"/>
        </w:tabs>
        <w:spacing w:before="21"/>
        <w:jc w:val="both"/>
      </w:pPr>
      <w:r w:rsidRPr="0053794B">
        <w:rPr>
          <w:spacing w:val="-2"/>
        </w:rPr>
        <w:t>Landscape Conservation and Habitat Connectivity</w:t>
      </w:r>
    </w:p>
    <w:p w14:paraId="0C5AA88C" w14:textId="5E049B0D" w:rsidR="00341CC7" w:rsidRPr="0053794B" w:rsidRDefault="00341CC7" w:rsidP="009C57AF">
      <w:pPr>
        <w:pStyle w:val="ListParagraph"/>
        <w:numPr>
          <w:ilvl w:val="0"/>
          <w:numId w:val="5"/>
        </w:numPr>
        <w:tabs>
          <w:tab w:val="left" w:pos="1540"/>
        </w:tabs>
        <w:jc w:val="both"/>
      </w:pPr>
      <w:r w:rsidRPr="0053794B">
        <w:t>Fish and Wildlife</w:t>
      </w:r>
      <w:r w:rsidRPr="0053794B">
        <w:rPr>
          <w:spacing w:val="-11"/>
        </w:rPr>
        <w:t xml:space="preserve"> </w:t>
      </w:r>
      <w:r w:rsidRPr="0053794B">
        <w:t>Health</w:t>
      </w:r>
      <w:r w:rsidR="00D64655" w:rsidRPr="0053794B">
        <w:rPr>
          <w:spacing w:val="-1"/>
        </w:rPr>
        <w:t xml:space="preserve"> </w:t>
      </w:r>
    </w:p>
    <w:p w14:paraId="0D00CB52" w14:textId="77777777" w:rsidR="00341CC7" w:rsidRPr="0053794B" w:rsidRDefault="00341CC7" w:rsidP="009C57AF">
      <w:pPr>
        <w:pStyle w:val="ListParagraph"/>
        <w:numPr>
          <w:ilvl w:val="0"/>
          <w:numId w:val="5"/>
        </w:numPr>
        <w:tabs>
          <w:tab w:val="left" w:pos="1540"/>
        </w:tabs>
        <w:jc w:val="both"/>
      </w:pPr>
      <w:r w:rsidRPr="0053794B">
        <w:t>Human</w:t>
      </w:r>
      <w:r w:rsidRPr="0053794B">
        <w:rPr>
          <w:spacing w:val="-5"/>
        </w:rPr>
        <w:t xml:space="preserve"> </w:t>
      </w:r>
      <w:r w:rsidRPr="0053794B">
        <w:t>Dimensions</w:t>
      </w:r>
      <w:r w:rsidRPr="0053794B">
        <w:rPr>
          <w:spacing w:val="-4"/>
        </w:rPr>
        <w:t xml:space="preserve"> </w:t>
      </w:r>
      <w:r w:rsidRPr="0053794B">
        <w:t>&amp;</w:t>
      </w:r>
      <w:r w:rsidRPr="0053794B">
        <w:rPr>
          <w:spacing w:val="-4"/>
        </w:rPr>
        <w:t xml:space="preserve"> Conservation </w:t>
      </w:r>
      <w:r w:rsidRPr="0053794B">
        <w:t>Social</w:t>
      </w:r>
      <w:r w:rsidRPr="0053794B">
        <w:rPr>
          <w:spacing w:val="-3"/>
        </w:rPr>
        <w:t xml:space="preserve"> </w:t>
      </w:r>
      <w:r w:rsidRPr="0053794B">
        <w:rPr>
          <w:spacing w:val="-2"/>
        </w:rPr>
        <w:t xml:space="preserve">Science </w:t>
      </w:r>
    </w:p>
    <w:p w14:paraId="7284AEB3" w14:textId="77777777" w:rsidR="00341CC7" w:rsidRPr="0053794B" w:rsidRDefault="00341CC7" w:rsidP="009C57AF">
      <w:pPr>
        <w:pStyle w:val="ListParagraph"/>
        <w:numPr>
          <w:ilvl w:val="0"/>
          <w:numId w:val="5"/>
        </w:numPr>
        <w:tabs>
          <w:tab w:val="left" w:pos="1540"/>
        </w:tabs>
        <w:jc w:val="both"/>
      </w:pPr>
      <w:r w:rsidRPr="0053794B">
        <w:t>Invasive</w:t>
      </w:r>
      <w:r w:rsidRPr="0053794B">
        <w:rPr>
          <w:spacing w:val="-12"/>
        </w:rPr>
        <w:t xml:space="preserve"> </w:t>
      </w:r>
      <w:r w:rsidRPr="0053794B">
        <w:rPr>
          <w:spacing w:val="-2"/>
        </w:rPr>
        <w:t>Species</w:t>
      </w:r>
    </w:p>
    <w:p w14:paraId="672F05C8" w14:textId="77777777" w:rsidR="00341CC7" w:rsidRPr="0053794B" w:rsidRDefault="00341CC7" w:rsidP="009C57AF">
      <w:pPr>
        <w:pStyle w:val="ListParagraph"/>
        <w:numPr>
          <w:ilvl w:val="0"/>
          <w:numId w:val="5"/>
        </w:numPr>
        <w:tabs>
          <w:tab w:val="left" w:pos="1540"/>
        </w:tabs>
        <w:jc w:val="both"/>
      </w:pPr>
      <w:r w:rsidRPr="0053794B">
        <w:rPr>
          <w:spacing w:val="-2"/>
        </w:rPr>
        <w:t>Emerging Technologies for fish and wildlife management</w:t>
      </w:r>
    </w:p>
    <w:p w14:paraId="11FDB422" w14:textId="77777777" w:rsidR="00341CC7" w:rsidRPr="000A6F11" w:rsidRDefault="00341CC7" w:rsidP="00D876E0">
      <w:pPr>
        <w:jc w:val="both"/>
        <w:rPr>
          <w:sz w:val="10"/>
          <w:szCs w:val="10"/>
        </w:rPr>
      </w:pPr>
    </w:p>
    <w:p w14:paraId="4CF43419" w14:textId="77777777" w:rsidR="00341CC7" w:rsidRPr="0053794B" w:rsidRDefault="00341CC7" w:rsidP="00D876E0">
      <w:pPr>
        <w:jc w:val="both"/>
        <w:rPr>
          <w:u w:val="single"/>
        </w:rPr>
      </w:pPr>
      <w:r w:rsidRPr="0053794B">
        <w:rPr>
          <w:u w:val="single"/>
        </w:rPr>
        <w:t>RATIONALE</w:t>
      </w:r>
    </w:p>
    <w:p w14:paraId="63583925" w14:textId="77777777" w:rsidR="00EF6256" w:rsidRPr="000A6F11" w:rsidRDefault="00EF6256" w:rsidP="00D876E0">
      <w:pPr>
        <w:jc w:val="both"/>
        <w:rPr>
          <w:sz w:val="10"/>
          <w:szCs w:val="10"/>
        </w:rPr>
      </w:pPr>
    </w:p>
    <w:p w14:paraId="3409A64D" w14:textId="1872167F" w:rsidR="00341CC7" w:rsidRPr="0053794B" w:rsidRDefault="0082495C" w:rsidP="00F84E74">
      <w:pPr>
        <w:pStyle w:val="BodyText"/>
        <w:jc w:val="both"/>
        <w:rPr>
          <w:sz w:val="22"/>
          <w:szCs w:val="22"/>
        </w:rPr>
      </w:pPr>
      <w:r w:rsidRPr="0053794B">
        <w:rPr>
          <w:sz w:val="22"/>
          <w:szCs w:val="22"/>
        </w:rPr>
        <w:t xml:space="preserve">The conservation and management of fish and wildlife resources require a science-based, adaptive approach to address the most pressing ecological challenges of the 21st century. </w:t>
      </w:r>
      <w:r w:rsidRPr="0053794B">
        <w:rPr>
          <w:rStyle w:val="Strong"/>
          <w:sz w:val="22"/>
          <w:szCs w:val="22"/>
        </w:rPr>
        <w:t>AFWA’s member State Fish and Wildlife agencies recognize habitat loss, degradation, fragmentation, invasive species, and fish and wildlife disease as the most significant threats to sustainable natural resource management.</w:t>
      </w:r>
      <w:r w:rsidRPr="0053794B">
        <w:rPr>
          <w:sz w:val="22"/>
          <w:szCs w:val="22"/>
        </w:rPr>
        <w:t xml:space="preserve"> To combat these challenges, state agencies rely on emerging technologies and </w:t>
      </w:r>
      <w:proofErr w:type="gramStart"/>
      <w:r w:rsidRPr="0053794B">
        <w:rPr>
          <w:sz w:val="22"/>
          <w:szCs w:val="22"/>
        </w:rPr>
        <w:t>collaborative,</w:t>
      </w:r>
      <w:proofErr w:type="gramEnd"/>
      <w:r w:rsidRPr="0053794B">
        <w:rPr>
          <w:sz w:val="22"/>
          <w:szCs w:val="22"/>
        </w:rPr>
        <w:t xml:space="preserve"> cross-jurisdictional efforts to ensure effective conservation and long-term resilience of fish, wildlife, and their habitats.</w:t>
      </w:r>
    </w:p>
    <w:p w14:paraId="5521D1A5" w14:textId="77777777" w:rsidR="0082495C" w:rsidRPr="000A6F11" w:rsidRDefault="0082495C" w:rsidP="00D876E0">
      <w:pPr>
        <w:jc w:val="both"/>
        <w:rPr>
          <w:sz w:val="10"/>
          <w:szCs w:val="10"/>
        </w:rPr>
      </w:pPr>
    </w:p>
    <w:p w14:paraId="713D9ACE" w14:textId="77777777" w:rsidR="00341CC7" w:rsidRPr="0053794B" w:rsidRDefault="00341CC7" w:rsidP="005910F8">
      <w:pPr>
        <w:jc w:val="both"/>
        <w:rPr>
          <w:u w:val="single"/>
        </w:rPr>
      </w:pPr>
      <w:bookmarkStart w:id="8" w:name="_Hlk127878645"/>
      <w:r w:rsidRPr="0053794B">
        <w:rPr>
          <w:u w:val="single"/>
        </w:rPr>
        <w:t>DEFINITIONS</w:t>
      </w:r>
    </w:p>
    <w:bookmarkEnd w:id="8"/>
    <w:p w14:paraId="474ABCD4" w14:textId="77777777" w:rsidR="00341CC7" w:rsidRPr="000A6F11" w:rsidRDefault="00341CC7" w:rsidP="005910F8">
      <w:pPr>
        <w:jc w:val="both"/>
        <w:rPr>
          <w:color w:val="000000"/>
          <w:sz w:val="10"/>
          <w:szCs w:val="10"/>
        </w:rPr>
      </w:pPr>
    </w:p>
    <w:p w14:paraId="5905C130" w14:textId="091304D7" w:rsidR="00393392" w:rsidRPr="0053794B" w:rsidRDefault="005910F8" w:rsidP="009C57AF">
      <w:pPr>
        <w:pStyle w:val="NormalWeb"/>
        <w:numPr>
          <w:ilvl w:val="0"/>
          <w:numId w:val="16"/>
        </w:numPr>
        <w:spacing w:before="0" w:beforeAutospacing="0" w:after="0" w:afterAutospacing="0"/>
        <w:ind w:left="360"/>
        <w:jc w:val="both"/>
        <w:rPr>
          <w:rFonts w:ascii="Times New Roman" w:eastAsia="Times New Roman" w:hAnsi="Times New Roman" w:cs="Times New Roman"/>
          <w:b/>
          <w:bCs/>
          <w:color w:val="000000"/>
        </w:rPr>
      </w:pPr>
      <w:r w:rsidRPr="0053794B">
        <w:rPr>
          <w:rFonts w:ascii="Times New Roman" w:eastAsia="Times New Roman" w:hAnsi="Times New Roman" w:cs="Times New Roman"/>
          <w:b/>
          <w:bCs/>
          <w:color w:val="000000"/>
        </w:rPr>
        <w:t>Landscape Conservation and Habitat Connectivity</w:t>
      </w:r>
    </w:p>
    <w:p w14:paraId="4ECC016F" w14:textId="01A38DF3" w:rsidR="005910F8" w:rsidRPr="0053794B" w:rsidRDefault="005910F8" w:rsidP="00F84E74">
      <w:pPr>
        <w:pStyle w:val="ListParagraph"/>
        <w:widowControl/>
        <w:autoSpaceDE/>
        <w:autoSpaceDN/>
        <w:spacing w:before="0"/>
        <w:ind w:left="360" w:firstLine="0"/>
        <w:jc w:val="both"/>
        <w:rPr>
          <w:color w:val="000000"/>
        </w:rPr>
      </w:pPr>
      <w:r w:rsidRPr="0053794B">
        <w:rPr>
          <w:b/>
          <w:bCs/>
          <w:color w:val="000000" w:themeColor="text1"/>
        </w:rPr>
        <w:t>Landscape Conservation</w:t>
      </w:r>
      <w:r w:rsidRPr="0053794B">
        <w:rPr>
          <w:color w:val="000000" w:themeColor="text1"/>
        </w:rPr>
        <w:t xml:space="preserve"> </w:t>
      </w:r>
      <w:r w:rsidR="000924A7">
        <w:rPr>
          <w:color w:val="000000" w:themeColor="text1"/>
        </w:rPr>
        <w:t>is</w:t>
      </w:r>
      <w:r w:rsidRPr="0053794B">
        <w:rPr>
          <w:color w:val="000000" w:themeColor="text1"/>
        </w:rPr>
        <w:t xml:space="preserve"> the integrated approach to preserving and managing large, interconnected natural areas or ecosystems, often across multiple land types and jurisdictions. It focuses on maintaining or restoring ecological processes, functions, and biodiversity at a landscape scale, ensuring the protection of critical habitats, natural corridors, and key species. This approach often involves collaboration among government agencies, conservation organizations, and local communities to address threats such as habitat fragmentation, environmental changes, and invasive species.</w:t>
      </w:r>
    </w:p>
    <w:p w14:paraId="035FE169" w14:textId="18FED90C" w:rsidR="005910F8" w:rsidRPr="0053794B" w:rsidRDefault="005910F8" w:rsidP="00F84E74">
      <w:pPr>
        <w:pStyle w:val="ListParagraph"/>
        <w:widowControl/>
        <w:autoSpaceDE/>
        <w:autoSpaceDN/>
        <w:spacing w:before="0"/>
        <w:ind w:left="360" w:firstLine="0"/>
        <w:jc w:val="both"/>
        <w:rPr>
          <w:color w:val="000000"/>
        </w:rPr>
      </w:pPr>
      <w:r w:rsidRPr="0053794B">
        <w:rPr>
          <w:b/>
          <w:bCs/>
          <w:color w:val="000000"/>
        </w:rPr>
        <w:t>Habitat Connectivity</w:t>
      </w:r>
      <w:r w:rsidRPr="0053794B">
        <w:rPr>
          <w:color w:val="000000"/>
        </w:rPr>
        <w:t xml:space="preserve"> is maintaining or restoring connections between fragmented habitats, allowing wildlife to move freely between areas to access food, shelter, breeding sites, and migration routes. This can be achieved </w:t>
      </w:r>
      <w:r w:rsidR="009E2B5E" w:rsidRPr="0053794B">
        <w:rPr>
          <w:color w:val="000000"/>
        </w:rPr>
        <w:t>by establishing</w:t>
      </w:r>
      <w:r w:rsidRPr="0053794B">
        <w:rPr>
          <w:color w:val="000000"/>
        </w:rPr>
        <w:t xml:space="preserve"> wildlife corridors, protected areas, and other landscape features that facilitate species movement, genetic diversity, and ecosystem health. Connectivity is crucial for species' adaptation to environmental changes, particularly in the face of change and urbanization.</w:t>
      </w:r>
    </w:p>
    <w:p w14:paraId="4D98AC6A" w14:textId="77777777" w:rsidR="00FF7365" w:rsidRPr="000A6F11" w:rsidRDefault="00FF7365" w:rsidP="00F84E74">
      <w:pPr>
        <w:pStyle w:val="ListParagraph"/>
        <w:widowControl/>
        <w:autoSpaceDE/>
        <w:autoSpaceDN/>
        <w:spacing w:before="0"/>
        <w:ind w:left="360" w:firstLine="0"/>
        <w:jc w:val="both"/>
        <w:rPr>
          <w:color w:val="000000"/>
          <w:sz w:val="10"/>
          <w:szCs w:val="10"/>
        </w:rPr>
      </w:pPr>
    </w:p>
    <w:p w14:paraId="4850265B" w14:textId="02036F4F" w:rsidR="00E240B3" w:rsidRPr="0053794B" w:rsidRDefault="00341CC7" w:rsidP="009C57AF">
      <w:pPr>
        <w:pStyle w:val="ListParagraph"/>
        <w:widowControl/>
        <w:numPr>
          <w:ilvl w:val="0"/>
          <w:numId w:val="3"/>
        </w:numPr>
        <w:autoSpaceDE/>
        <w:autoSpaceDN/>
        <w:spacing w:before="0"/>
        <w:ind w:left="360"/>
        <w:contextualSpacing/>
        <w:jc w:val="both"/>
      </w:pPr>
      <w:r w:rsidRPr="0053794B">
        <w:rPr>
          <w:b/>
          <w:bCs/>
        </w:rPr>
        <w:t xml:space="preserve">Fish and Wildlife </w:t>
      </w:r>
      <w:r w:rsidR="00C25551" w:rsidRPr="0053794B">
        <w:rPr>
          <w:b/>
          <w:bCs/>
        </w:rPr>
        <w:t>H</w:t>
      </w:r>
      <w:r w:rsidR="00337165" w:rsidRPr="0053794B">
        <w:rPr>
          <w:b/>
          <w:bCs/>
        </w:rPr>
        <w:t>ealth</w:t>
      </w:r>
    </w:p>
    <w:p w14:paraId="017270A6" w14:textId="64C5DBDF" w:rsidR="00C25551" w:rsidRPr="0053794B" w:rsidRDefault="00337165" w:rsidP="00F84E74">
      <w:pPr>
        <w:pStyle w:val="ListParagraph"/>
        <w:widowControl/>
        <w:autoSpaceDE/>
        <w:autoSpaceDN/>
        <w:spacing w:before="0"/>
        <w:ind w:left="360" w:firstLine="0"/>
        <w:contextualSpacing/>
        <w:jc w:val="both"/>
      </w:pPr>
      <w:r w:rsidRPr="0053794B">
        <w:rPr>
          <w:b/>
          <w:bCs/>
        </w:rPr>
        <w:t>Disease</w:t>
      </w:r>
      <w:r w:rsidR="00C25551" w:rsidRPr="0053794B">
        <w:rPr>
          <w:b/>
          <w:bCs/>
        </w:rPr>
        <w:t>s</w:t>
      </w:r>
      <w:r w:rsidRPr="0053794B">
        <w:rPr>
          <w:b/>
          <w:bCs/>
        </w:rPr>
        <w:t xml:space="preserve"> </w:t>
      </w:r>
      <w:r w:rsidR="00760ADE" w:rsidRPr="0053794B">
        <w:t>are defined as diseases that affect fish or wildlife populations (e.g., C</w:t>
      </w:r>
      <w:r w:rsidR="008C4713" w:rsidRPr="0053794B">
        <w:t xml:space="preserve">hronic </w:t>
      </w:r>
      <w:r w:rsidR="00760ADE" w:rsidRPr="0053794B">
        <w:t>W</w:t>
      </w:r>
      <w:r w:rsidR="008C4713" w:rsidRPr="0053794B">
        <w:t xml:space="preserve">asting </w:t>
      </w:r>
      <w:r w:rsidR="00760ADE" w:rsidRPr="0053794B">
        <w:t>D</w:t>
      </w:r>
      <w:r w:rsidR="008C4713" w:rsidRPr="0053794B">
        <w:t>isease</w:t>
      </w:r>
      <w:r w:rsidR="003D5D60" w:rsidRPr="0053794B">
        <w:t xml:space="preserve"> (CWD)</w:t>
      </w:r>
      <w:r w:rsidR="00760ADE" w:rsidRPr="0053794B">
        <w:t xml:space="preserve">, </w:t>
      </w:r>
      <w:r w:rsidR="003D5D60" w:rsidRPr="0053794B">
        <w:t>Highly Pathogenic Avian Influenza (</w:t>
      </w:r>
      <w:r w:rsidR="00760ADE" w:rsidRPr="0053794B">
        <w:t>HPAI</w:t>
      </w:r>
      <w:r w:rsidR="003D5D60" w:rsidRPr="0053794B">
        <w:t>)</w:t>
      </w:r>
      <w:r w:rsidR="00760ADE" w:rsidRPr="0053794B">
        <w:t xml:space="preserve">, </w:t>
      </w:r>
      <w:r w:rsidR="000620D9" w:rsidRPr="0053794B">
        <w:t>White-nose syndrome (</w:t>
      </w:r>
      <w:r w:rsidR="00760ADE" w:rsidRPr="0053794B">
        <w:t>WNS</w:t>
      </w:r>
      <w:r w:rsidR="000620D9" w:rsidRPr="0053794B">
        <w:t>)</w:t>
      </w:r>
      <w:r w:rsidR="00AD27D3" w:rsidRPr="0053794B">
        <w:t>Outdoor recreation ad</w:t>
      </w:r>
      <w:r w:rsidR="000E73CE" w:rsidRPr="0053794B">
        <w:t>option model</w:t>
      </w:r>
      <w:r w:rsidR="00760ADE" w:rsidRPr="0053794B">
        <w:t xml:space="preserve">, </w:t>
      </w:r>
      <w:r w:rsidR="00E051C7" w:rsidRPr="0053794B">
        <w:t>Viral Hemorrhagic Septicemia (</w:t>
      </w:r>
      <w:r w:rsidR="00760ADE" w:rsidRPr="0053794B">
        <w:t>VHS</w:t>
      </w:r>
      <w:r w:rsidR="00E051C7" w:rsidRPr="0053794B">
        <w:t>)</w:t>
      </w:r>
      <w:r w:rsidR="00760ADE" w:rsidRPr="0053794B">
        <w:t xml:space="preserve">, </w:t>
      </w:r>
      <w:r w:rsidR="00B56AFC" w:rsidRPr="0053794B">
        <w:t>Infectious hematopoietic necrosis (</w:t>
      </w:r>
      <w:r w:rsidR="00760ADE" w:rsidRPr="0053794B">
        <w:t>IHN</w:t>
      </w:r>
      <w:r w:rsidR="00B56AFC" w:rsidRPr="0053794B">
        <w:t>)</w:t>
      </w:r>
      <w:r w:rsidR="00760ADE" w:rsidRPr="0053794B">
        <w:t>,</w:t>
      </w:r>
      <w:r w:rsidR="00CE6C21" w:rsidRPr="0053794B">
        <w:t xml:space="preserve"> Infectious </w:t>
      </w:r>
      <w:r w:rsidR="00A14A03" w:rsidRPr="0053794B">
        <w:t>S</w:t>
      </w:r>
      <w:r w:rsidR="00CE6C21" w:rsidRPr="0053794B">
        <w:t xml:space="preserve">almon </w:t>
      </w:r>
      <w:r w:rsidR="00A14A03" w:rsidRPr="0053794B">
        <w:t>A</w:t>
      </w:r>
      <w:r w:rsidR="003849B9" w:rsidRPr="0053794B">
        <w:t>nemia (</w:t>
      </w:r>
      <w:r w:rsidR="00760ADE" w:rsidRPr="0053794B">
        <w:t>ISA</w:t>
      </w:r>
      <w:r w:rsidR="00893057" w:rsidRPr="0053794B">
        <w:t>))</w:t>
      </w:r>
      <w:r w:rsidR="00760ADE" w:rsidRPr="0053794B">
        <w:t>,</w:t>
      </w:r>
      <w:r w:rsidR="00341CC7" w:rsidRPr="0053794B">
        <w:t xml:space="preserve"> with </w:t>
      </w:r>
      <w:r w:rsidR="00E042BE" w:rsidRPr="0053794B">
        <w:t>particular</w:t>
      </w:r>
      <w:r w:rsidR="00341CC7" w:rsidRPr="0053794B">
        <w:t xml:space="preserve"> emphasis on those diseases with known or potential </w:t>
      </w:r>
      <w:r w:rsidR="00C25551" w:rsidRPr="0053794B">
        <w:t>population</w:t>
      </w:r>
      <w:r w:rsidR="009E2B5E" w:rsidRPr="0053794B">
        <w:t xml:space="preserve"> </w:t>
      </w:r>
      <w:r w:rsidR="00D64655" w:rsidRPr="0053794B">
        <w:t>impacts.</w:t>
      </w:r>
      <w:r w:rsidR="00442F17" w:rsidRPr="0053794B">
        <w:t xml:space="preserve"> </w:t>
      </w:r>
    </w:p>
    <w:p w14:paraId="5E18667E" w14:textId="4C4C68E2" w:rsidR="00341CC7" w:rsidRPr="0053794B" w:rsidRDefault="00442F17" w:rsidP="00F84E74">
      <w:pPr>
        <w:pStyle w:val="ListParagraph"/>
        <w:widowControl/>
        <w:autoSpaceDE/>
        <w:autoSpaceDN/>
        <w:spacing w:before="0"/>
        <w:ind w:left="360" w:firstLine="0"/>
        <w:contextualSpacing/>
        <w:jc w:val="both"/>
      </w:pPr>
      <w:r w:rsidRPr="0053794B">
        <w:rPr>
          <w:b/>
          <w:bCs/>
          <w:color w:val="000000" w:themeColor="text1"/>
        </w:rPr>
        <w:t>Contaminants</w:t>
      </w:r>
      <w:r w:rsidRPr="0053794B">
        <w:rPr>
          <w:color w:val="000000" w:themeColor="text1"/>
        </w:rPr>
        <w:t xml:space="preserve"> are defined as manufactured chemicals, both legacy and emerging (e.g.</w:t>
      </w:r>
      <w:r w:rsidR="000924A7">
        <w:rPr>
          <w:color w:val="000000" w:themeColor="text1"/>
        </w:rPr>
        <w:t>,</w:t>
      </w:r>
      <w:r w:rsidRPr="0053794B">
        <w:rPr>
          <w:color w:val="000000" w:themeColor="text1"/>
        </w:rPr>
        <w:t xml:space="preserve"> PFOS, PFAS, PCBs, Mercury, Lead, etc.)</w:t>
      </w:r>
      <w:r w:rsidR="009E2B5E" w:rsidRPr="0053794B">
        <w:rPr>
          <w:color w:val="000000" w:themeColor="text1"/>
        </w:rPr>
        <w:t>,</w:t>
      </w:r>
      <w:r w:rsidRPr="0053794B">
        <w:rPr>
          <w:color w:val="000000" w:themeColor="text1"/>
        </w:rPr>
        <w:t xml:space="preserve"> and toxins, both manufactured and naturally occurring (e.g.</w:t>
      </w:r>
      <w:r w:rsidR="009E2B5E" w:rsidRPr="0053794B">
        <w:rPr>
          <w:color w:val="000000" w:themeColor="text1"/>
        </w:rPr>
        <w:t>,</w:t>
      </w:r>
      <w:r w:rsidRPr="0053794B">
        <w:rPr>
          <w:color w:val="000000" w:themeColor="text1"/>
        </w:rPr>
        <w:t xml:space="preserve"> harmful algal blooms) that directly or indirectly impact fish and wildlife populations</w:t>
      </w:r>
    </w:p>
    <w:p w14:paraId="781B7968" w14:textId="0BAEB616" w:rsidR="48C5528E" w:rsidRPr="000A6F11" w:rsidRDefault="48C5528E" w:rsidP="00F84E74">
      <w:pPr>
        <w:pStyle w:val="ListParagraph"/>
        <w:widowControl/>
        <w:spacing w:before="0"/>
        <w:ind w:left="360" w:firstLine="0"/>
        <w:contextualSpacing/>
        <w:jc w:val="both"/>
        <w:rPr>
          <w:color w:val="000000" w:themeColor="text1"/>
          <w:sz w:val="10"/>
          <w:szCs w:val="10"/>
        </w:rPr>
      </w:pPr>
    </w:p>
    <w:p w14:paraId="25D048C1" w14:textId="77777777" w:rsidR="000E340C" w:rsidRPr="000A6F11" w:rsidRDefault="00341CC7" w:rsidP="009C57AF">
      <w:pPr>
        <w:pStyle w:val="ListParagraph"/>
        <w:widowControl/>
        <w:numPr>
          <w:ilvl w:val="0"/>
          <w:numId w:val="3"/>
        </w:numPr>
        <w:autoSpaceDE/>
        <w:autoSpaceDN/>
        <w:spacing w:before="0"/>
        <w:ind w:left="360"/>
        <w:contextualSpacing/>
        <w:jc w:val="both"/>
        <w:rPr>
          <w:b/>
          <w:bCs/>
        </w:rPr>
      </w:pPr>
      <w:bookmarkStart w:id="9" w:name="_Hlk125461852"/>
      <w:r w:rsidRPr="0053794B">
        <w:rPr>
          <w:b/>
          <w:bCs/>
        </w:rPr>
        <w:t xml:space="preserve">Human Dimensions and Conservation Social Science </w:t>
      </w:r>
      <w:bookmarkEnd w:id="9"/>
      <w:r w:rsidRPr="000A6F11">
        <w:t xml:space="preserve">is a broad scientific discipline </w:t>
      </w:r>
      <w:proofErr w:type="gramStart"/>
      <w:r w:rsidRPr="000A6F11">
        <w:t>similar to</w:t>
      </w:r>
      <w:proofErr w:type="gramEnd"/>
      <w:r w:rsidRPr="000A6F11">
        <w:t xml:space="preserve"> traditional fish and wildlife research and management. It broadly integrates information from social psychology, sociology, political science, decision analysis, economics, and others</w:t>
      </w:r>
      <w:r w:rsidR="00D64655" w:rsidRPr="000A6F11">
        <w:t>.</w:t>
      </w:r>
      <w:r w:rsidRPr="000A6F11">
        <w:t xml:space="preserve"> These multiple sub-disciplines require different skill sets, training, expert knowledge of complex theory, and proper application of </w:t>
      </w:r>
      <w:r w:rsidR="00E042BE" w:rsidRPr="000A6F11">
        <w:t>various</w:t>
      </w:r>
      <w:r w:rsidRPr="000A6F11">
        <w:t xml:space="preserve"> data collection methodologies, analysis, and interpretation. </w:t>
      </w:r>
      <w:r w:rsidR="005E5092" w:rsidRPr="000A6F11">
        <w:t>These</w:t>
      </w:r>
      <w:r w:rsidRPr="000A6F11">
        <w:t xml:space="preserve"> components provide a framework for robust and responsible conservation management and decision-making. Conservation social science addresses the 3rd “leg” of the conservation triad: wildlife, habitat, and people. It provides unique insight into the social, psychological, and political determinants </w:t>
      </w:r>
      <w:r w:rsidR="003849B9" w:rsidRPr="000A6F11">
        <w:t>that</w:t>
      </w:r>
      <w:r w:rsidRPr="000A6F11">
        <w:t xml:space="preserve"> underpin human preferences for fish, wildlife, and habitat management.</w:t>
      </w:r>
      <w:r w:rsidRPr="000A6F11">
        <w:rPr>
          <w:b/>
          <w:bCs/>
        </w:rPr>
        <w:t xml:space="preserve"> </w:t>
      </w:r>
    </w:p>
    <w:p w14:paraId="7521DC82" w14:textId="77777777" w:rsidR="000E340C" w:rsidRPr="000A6F11" w:rsidRDefault="000E340C" w:rsidP="00F84E74">
      <w:pPr>
        <w:pStyle w:val="ListParagraph"/>
        <w:widowControl/>
        <w:autoSpaceDE/>
        <w:autoSpaceDN/>
        <w:spacing w:before="0"/>
        <w:ind w:left="360" w:firstLine="0"/>
        <w:contextualSpacing/>
        <w:jc w:val="both"/>
        <w:rPr>
          <w:sz w:val="10"/>
          <w:szCs w:val="10"/>
        </w:rPr>
      </w:pPr>
    </w:p>
    <w:p w14:paraId="1B63476A" w14:textId="37C1EDE5" w:rsidR="000E340C" w:rsidRPr="0053794B" w:rsidRDefault="000E340C" w:rsidP="009C57AF">
      <w:pPr>
        <w:pStyle w:val="ListParagraph"/>
        <w:widowControl/>
        <w:numPr>
          <w:ilvl w:val="0"/>
          <w:numId w:val="3"/>
        </w:numPr>
        <w:autoSpaceDE/>
        <w:autoSpaceDN/>
        <w:spacing w:before="0"/>
        <w:ind w:left="360"/>
        <w:contextualSpacing/>
        <w:jc w:val="both"/>
      </w:pPr>
      <w:r w:rsidRPr="0053794B">
        <w:rPr>
          <w:b/>
          <w:bCs/>
        </w:rPr>
        <w:t xml:space="preserve">Invasive species </w:t>
      </w:r>
      <w:r w:rsidRPr="0053794B">
        <w:t xml:space="preserve">are non-native or native species subject to range expansions with negative ecological consequences. </w:t>
      </w:r>
      <w:proofErr w:type="gramStart"/>
      <w:r w:rsidRPr="0053794B">
        <w:t>Of particular importance are especially</w:t>
      </w:r>
      <w:proofErr w:type="gramEnd"/>
      <w:r w:rsidRPr="0053794B">
        <w:t xml:space="preserve"> high-impact organisms identified at the regional or national level.</w:t>
      </w:r>
    </w:p>
    <w:p w14:paraId="6920CD82" w14:textId="4AB7640E" w:rsidR="00341CC7" w:rsidRPr="000A6F11" w:rsidRDefault="00341CC7" w:rsidP="00F84E74">
      <w:pPr>
        <w:pStyle w:val="ListParagraph"/>
        <w:widowControl/>
        <w:autoSpaceDE/>
        <w:autoSpaceDN/>
        <w:spacing w:before="0"/>
        <w:ind w:left="360" w:firstLine="0"/>
        <w:contextualSpacing/>
        <w:jc w:val="both"/>
        <w:rPr>
          <w:sz w:val="10"/>
          <w:szCs w:val="10"/>
        </w:rPr>
      </w:pPr>
    </w:p>
    <w:p w14:paraId="2A78D6FC" w14:textId="07EF119C" w:rsidR="00341CC7" w:rsidRPr="0053794B" w:rsidRDefault="00341CC7" w:rsidP="009C57AF">
      <w:pPr>
        <w:pStyle w:val="ListParagraph"/>
        <w:widowControl/>
        <w:numPr>
          <w:ilvl w:val="0"/>
          <w:numId w:val="3"/>
        </w:numPr>
        <w:autoSpaceDE/>
        <w:autoSpaceDN/>
        <w:spacing w:before="0"/>
        <w:ind w:left="360"/>
        <w:contextualSpacing/>
        <w:jc w:val="both"/>
      </w:pPr>
      <w:r w:rsidRPr="0053794B">
        <w:rPr>
          <w:b/>
          <w:bCs/>
        </w:rPr>
        <w:t>Advanced technologies</w:t>
      </w:r>
      <w:r w:rsidRPr="0053794B">
        <w:t xml:space="preserve"> are defined as </w:t>
      </w:r>
      <w:r w:rsidRPr="0053794B">
        <w:rPr>
          <w:i/>
          <w:iCs/>
        </w:rPr>
        <w:t>devices</w:t>
      </w:r>
      <w:r w:rsidRPr="0053794B">
        <w:t xml:space="preserve"> (e.g., more effective and economical tracking collars and acoustic tags), </w:t>
      </w:r>
      <w:r w:rsidRPr="0053794B">
        <w:rPr>
          <w:i/>
          <w:iCs/>
        </w:rPr>
        <w:t>techniques</w:t>
      </w:r>
      <w:r w:rsidRPr="0053794B">
        <w:t xml:space="preserve"> (e.g., eDNA surveillance for rare species and pathogens, RT-</w:t>
      </w:r>
      <w:proofErr w:type="spellStart"/>
      <w:r w:rsidRPr="0053794B">
        <w:t>QuIC</w:t>
      </w:r>
      <w:proofErr w:type="spellEnd"/>
      <w:r w:rsidRPr="0053794B">
        <w:t xml:space="preserve"> applications to CWD testing</w:t>
      </w:r>
      <w:r w:rsidR="76BFFFB6" w:rsidRPr="0053794B">
        <w:t>), that</w:t>
      </w:r>
      <w:r w:rsidRPr="0053794B">
        <w:t xml:space="preserve"> can be adapted to answer questions and improve natural resource </w:t>
      </w:r>
      <w:r w:rsidR="005E5092" w:rsidRPr="0053794B">
        <w:t>management.</w:t>
      </w:r>
    </w:p>
    <w:p w14:paraId="27D07905" w14:textId="55DE0F9E" w:rsidR="00CD2B7B" w:rsidRDefault="00CD2B7B" w:rsidP="003856B1">
      <w:pPr>
        <w:widowControl/>
        <w:autoSpaceDE/>
        <w:autoSpaceDN/>
        <w:ind w:left="360"/>
        <w:contextualSpacing/>
        <w:jc w:val="both"/>
      </w:pPr>
    </w:p>
    <w:p w14:paraId="3BA40325" w14:textId="77777777" w:rsidR="000A6F11" w:rsidRPr="0053794B" w:rsidRDefault="000A6F11" w:rsidP="003856B1">
      <w:pPr>
        <w:widowControl/>
        <w:autoSpaceDE/>
        <w:autoSpaceDN/>
        <w:ind w:left="360"/>
        <w:contextualSpacing/>
        <w:jc w:val="both"/>
      </w:pPr>
    </w:p>
    <w:p w14:paraId="590F62E7" w14:textId="6690DB30" w:rsidR="003856B1" w:rsidRPr="0053794B" w:rsidRDefault="003856B1" w:rsidP="003856B1">
      <w:pPr>
        <w:widowControl/>
        <w:autoSpaceDE/>
        <w:autoSpaceDN/>
        <w:ind w:left="360"/>
        <w:contextualSpacing/>
        <w:jc w:val="both"/>
        <w:rPr>
          <w:u w:val="single"/>
        </w:rPr>
      </w:pPr>
      <w:r w:rsidRPr="0053794B">
        <w:rPr>
          <w:u w:val="single"/>
        </w:rPr>
        <w:lastRenderedPageBreak/>
        <w:t>Potential Proposals</w:t>
      </w:r>
    </w:p>
    <w:p w14:paraId="4C017DFD" w14:textId="77777777" w:rsidR="00B2765C" w:rsidRPr="000A6F11" w:rsidRDefault="00B2765C" w:rsidP="002C330C">
      <w:pPr>
        <w:widowControl/>
        <w:autoSpaceDE/>
        <w:autoSpaceDN/>
        <w:contextualSpacing/>
        <w:jc w:val="both"/>
        <w:rPr>
          <w:sz w:val="10"/>
          <w:szCs w:val="10"/>
        </w:rPr>
      </w:pPr>
    </w:p>
    <w:p w14:paraId="6E9E509B" w14:textId="7524760A" w:rsidR="00341CC7" w:rsidRPr="0053794B" w:rsidRDefault="005910F8" w:rsidP="009C57AF">
      <w:pPr>
        <w:pStyle w:val="ListParagraph"/>
        <w:numPr>
          <w:ilvl w:val="0"/>
          <w:numId w:val="6"/>
        </w:numPr>
        <w:jc w:val="both"/>
        <w:rPr>
          <w:b/>
          <w:bCs/>
        </w:rPr>
      </w:pPr>
      <w:r w:rsidRPr="0053794B">
        <w:rPr>
          <w:b/>
          <w:bCs/>
        </w:rPr>
        <w:t>Landscape Conservation and Habitat Connectivity</w:t>
      </w:r>
    </w:p>
    <w:p w14:paraId="68A12098" w14:textId="77777777" w:rsidR="004E610F" w:rsidRPr="000A6F11" w:rsidRDefault="004E610F" w:rsidP="004E610F">
      <w:pPr>
        <w:ind w:left="360"/>
        <w:jc w:val="both"/>
        <w:rPr>
          <w:sz w:val="10"/>
          <w:szCs w:val="10"/>
        </w:rPr>
      </w:pPr>
    </w:p>
    <w:p w14:paraId="06E0E67B" w14:textId="269796AD" w:rsidR="004E610F" w:rsidRPr="0053794B" w:rsidRDefault="004E610F" w:rsidP="002C330C">
      <w:pPr>
        <w:ind w:left="360"/>
        <w:jc w:val="both"/>
      </w:pPr>
      <w:r w:rsidRPr="0053794B">
        <w:t>Potential Proposals may include</w:t>
      </w:r>
      <w:r w:rsidR="007141DC" w:rsidRPr="0053794B">
        <w:t xml:space="preserve"> but </w:t>
      </w:r>
      <w:r w:rsidR="001C37CB" w:rsidRPr="0053794B">
        <w:t xml:space="preserve">are </w:t>
      </w:r>
      <w:r w:rsidR="007141DC" w:rsidRPr="0053794B">
        <w:t>not limited</w:t>
      </w:r>
      <w:r w:rsidR="00F45296" w:rsidRPr="0053794B">
        <w:t xml:space="preserve"> to</w:t>
      </w:r>
      <w:r w:rsidRPr="0053794B">
        <w:t>:</w:t>
      </w:r>
    </w:p>
    <w:p w14:paraId="75547BA4" w14:textId="77777777" w:rsidR="001C37CB" w:rsidRPr="000A6F11" w:rsidRDefault="001C37CB" w:rsidP="002C330C">
      <w:pPr>
        <w:ind w:left="360"/>
        <w:jc w:val="both"/>
        <w:rPr>
          <w:sz w:val="10"/>
          <w:szCs w:val="10"/>
        </w:rPr>
      </w:pPr>
    </w:p>
    <w:p w14:paraId="4B281E67" w14:textId="080AD031" w:rsidR="00066943" w:rsidRPr="0053794B" w:rsidRDefault="00066943" w:rsidP="009C57AF">
      <w:pPr>
        <w:pStyle w:val="ListParagraph"/>
        <w:widowControl/>
        <w:numPr>
          <w:ilvl w:val="0"/>
          <w:numId w:val="3"/>
        </w:numPr>
        <w:autoSpaceDE/>
        <w:autoSpaceDN/>
        <w:spacing w:before="0"/>
        <w:contextualSpacing/>
        <w:jc w:val="both"/>
      </w:pPr>
      <w:r w:rsidRPr="0053794B">
        <w:t>Establish regional wildlife migration corridors, restore migratory bird habitats, and enhance coastal and estuarine ecosystems through spatial planning and policy coordination.</w:t>
      </w:r>
    </w:p>
    <w:p w14:paraId="5D23424A" w14:textId="7078A0FE" w:rsidR="00066943" w:rsidRPr="0053794B" w:rsidRDefault="00066943" w:rsidP="009C57AF">
      <w:pPr>
        <w:pStyle w:val="ListParagraph"/>
        <w:widowControl/>
        <w:numPr>
          <w:ilvl w:val="0"/>
          <w:numId w:val="3"/>
        </w:numPr>
        <w:autoSpaceDE/>
        <w:autoSpaceDN/>
        <w:spacing w:before="0"/>
        <w:contextualSpacing/>
        <w:jc w:val="both"/>
      </w:pPr>
      <w:r w:rsidRPr="0053794B">
        <w:t>Studies on habitat loss, degradation, and fragmentation due to agriculture and development and prioritizing restoration of degraded fish habitats using spatial analyses.</w:t>
      </w:r>
    </w:p>
    <w:p w14:paraId="2CB2E7CD" w14:textId="74784E9F" w:rsidR="00066943" w:rsidRPr="0053794B" w:rsidRDefault="00066943" w:rsidP="009C57AF">
      <w:pPr>
        <w:pStyle w:val="ListParagraph"/>
        <w:widowControl/>
        <w:numPr>
          <w:ilvl w:val="0"/>
          <w:numId w:val="3"/>
        </w:numPr>
        <w:autoSpaceDE/>
        <w:autoSpaceDN/>
        <w:spacing w:before="0"/>
        <w:contextualSpacing/>
        <w:jc w:val="both"/>
      </w:pPr>
      <w:r w:rsidRPr="0053794B">
        <w:t xml:space="preserve">Human Dimensions (HD) and Social Science (SS) proposals to assess stakeholder expectations regarding </w:t>
      </w:r>
      <w:r w:rsidR="005B1EDC" w:rsidRPr="0053794B">
        <w:t>fish, wildlife and habitat management</w:t>
      </w:r>
      <w:r w:rsidR="003C5A06">
        <w:t>,</w:t>
      </w:r>
      <w:r w:rsidR="005B1EDC" w:rsidRPr="0053794B">
        <w:t xml:space="preserve"> and </w:t>
      </w:r>
      <w:r w:rsidRPr="0053794B">
        <w:t>hunting/angling opportunities.</w:t>
      </w:r>
    </w:p>
    <w:p w14:paraId="516BB962" w14:textId="0D40D134" w:rsidR="00066943" w:rsidRPr="0053794B" w:rsidRDefault="00066943" w:rsidP="009C57AF">
      <w:pPr>
        <w:pStyle w:val="ListParagraph"/>
        <w:widowControl/>
        <w:numPr>
          <w:ilvl w:val="0"/>
          <w:numId w:val="3"/>
        </w:numPr>
        <w:autoSpaceDE/>
        <w:autoSpaceDN/>
        <w:spacing w:before="0"/>
        <w:contextualSpacing/>
        <w:jc w:val="both"/>
      </w:pPr>
      <w:r w:rsidRPr="0053794B">
        <w:t>Preventing turbine mortality at hydropower projects</w:t>
      </w:r>
      <w:r w:rsidR="003E1608">
        <w:t>, evaluating fish dynamics with hydropower development and removal, and assessing big game movement with utility-scale</w:t>
      </w:r>
      <w:r w:rsidR="00797CAD" w:rsidRPr="0053794B">
        <w:t xml:space="preserve"> Photovoltaic (</w:t>
      </w:r>
      <w:r w:rsidRPr="0053794B">
        <w:t>PV</w:t>
      </w:r>
      <w:r w:rsidR="00797CAD" w:rsidRPr="0053794B">
        <w:t>)</w:t>
      </w:r>
      <w:r w:rsidRPr="0053794B">
        <w:t xml:space="preserve"> solar </w:t>
      </w:r>
      <w:r w:rsidR="3CC3B979" w:rsidRPr="0053794B">
        <w:t>development.</w:t>
      </w:r>
    </w:p>
    <w:p w14:paraId="642BC0E8" w14:textId="77777777" w:rsidR="0095478E" w:rsidRPr="0053794B" w:rsidRDefault="0095478E" w:rsidP="009C57AF">
      <w:pPr>
        <w:pStyle w:val="ListParagraph"/>
        <w:widowControl/>
        <w:numPr>
          <w:ilvl w:val="0"/>
          <w:numId w:val="3"/>
        </w:numPr>
        <w:autoSpaceDE/>
        <w:autoSpaceDN/>
        <w:contextualSpacing/>
        <w:jc w:val="both"/>
      </w:pPr>
      <w:r w:rsidRPr="0053794B">
        <w:t>Supporting effective coordination of regional &amp; national conservation efforts through state Fish &amp; Wildlife Agencies such as National Fish Habitat Partnership; Furbearer Initiative; Farm Bill; National Grasslands Coordination Initiative</w:t>
      </w:r>
    </w:p>
    <w:p w14:paraId="377CDCA1" w14:textId="60EC8701" w:rsidR="0003010E" w:rsidRPr="0053794B" w:rsidRDefault="0003010E" w:rsidP="009C57AF">
      <w:pPr>
        <w:pStyle w:val="ListParagraph"/>
        <w:widowControl/>
        <w:numPr>
          <w:ilvl w:val="0"/>
          <w:numId w:val="3"/>
        </w:numPr>
        <w:autoSpaceDE/>
        <w:autoSpaceDN/>
        <w:contextualSpacing/>
        <w:jc w:val="both"/>
      </w:pPr>
      <w:r w:rsidRPr="0053794B">
        <w:t>Develop and adopt plans to restock sport fish and forage fish in the natural areas or districts covered by the plans and obtain data to develop, carry out, and test the effectiveness of the plans.</w:t>
      </w:r>
    </w:p>
    <w:p w14:paraId="7ADF030F" w14:textId="6E11C542" w:rsidR="00D602B2" w:rsidRPr="0053794B" w:rsidRDefault="00E35512" w:rsidP="009C57AF">
      <w:pPr>
        <w:pStyle w:val="ListParagraph"/>
        <w:widowControl/>
        <w:numPr>
          <w:ilvl w:val="0"/>
          <w:numId w:val="3"/>
        </w:numPr>
        <w:autoSpaceDE/>
        <w:autoSpaceDN/>
        <w:contextualSpacing/>
        <w:jc w:val="both"/>
      </w:pPr>
      <w:r w:rsidRPr="0053794B">
        <w:t>Obtain data</w:t>
      </w:r>
      <w:r w:rsidR="00B3611C" w:rsidRPr="0053794B">
        <w:t xml:space="preserve"> to guide and direct</w:t>
      </w:r>
      <w:r w:rsidR="008001B4" w:rsidRPr="0053794B">
        <w:t xml:space="preserve"> </w:t>
      </w:r>
      <w:r w:rsidR="00A21E96" w:rsidRPr="0053794B">
        <w:t>the conservation of sport fish populations, including environmental factors</w:t>
      </w:r>
      <w:r w:rsidRPr="0053794B">
        <w:t xml:space="preserve"> and </w:t>
      </w:r>
      <w:r w:rsidR="00B3611C" w:rsidRPr="0053794B">
        <w:t>conservation measures.</w:t>
      </w:r>
    </w:p>
    <w:p w14:paraId="3A5AE515" w14:textId="7873BF03" w:rsidR="0095478E" w:rsidRPr="0053794B" w:rsidRDefault="003E1608" w:rsidP="009C57AF">
      <w:pPr>
        <w:pStyle w:val="ListParagraph"/>
        <w:widowControl/>
        <w:numPr>
          <w:ilvl w:val="0"/>
          <w:numId w:val="3"/>
        </w:numPr>
        <w:autoSpaceDE/>
        <w:autoSpaceDN/>
        <w:contextualSpacing/>
        <w:jc w:val="both"/>
      </w:pPr>
      <w:r>
        <w:t>Research</w:t>
      </w:r>
      <w:r w:rsidR="0003010E" w:rsidRPr="0053794B">
        <w:t xml:space="preserve"> the problems of managing wildlife and its habitat to administer wildlife resources efficiently.</w:t>
      </w:r>
    </w:p>
    <w:p w14:paraId="7ED42396" w14:textId="77777777" w:rsidR="00341CC7" w:rsidRPr="000A6F11" w:rsidRDefault="00341CC7" w:rsidP="000A6F11">
      <w:pPr>
        <w:ind w:left="360"/>
        <w:jc w:val="both"/>
        <w:rPr>
          <w:sz w:val="10"/>
          <w:szCs w:val="10"/>
        </w:rPr>
      </w:pPr>
    </w:p>
    <w:p w14:paraId="2B661FCA" w14:textId="236AD6C5" w:rsidR="00341CC7" w:rsidRPr="0053794B" w:rsidRDefault="00341CC7" w:rsidP="009C57AF">
      <w:pPr>
        <w:pStyle w:val="ListParagraph"/>
        <w:numPr>
          <w:ilvl w:val="0"/>
          <w:numId w:val="6"/>
        </w:numPr>
        <w:jc w:val="both"/>
        <w:rPr>
          <w:b/>
          <w:bCs/>
        </w:rPr>
      </w:pPr>
      <w:r w:rsidRPr="0053794B">
        <w:rPr>
          <w:b/>
          <w:bCs/>
        </w:rPr>
        <w:t xml:space="preserve">Fish and Wildlife Health </w:t>
      </w:r>
    </w:p>
    <w:p w14:paraId="09DCCF70" w14:textId="77777777" w:rsidR="00066943" w:rsidRPr="000A6F11" w:rsidRDefault="00066943" w:rsidP="00066943">
      <w:pPr>
        <w:ind w:left="360"/>
        <w:jc w:val="both"/>
        <w:rPr>
          <w:sz w:val="10"/>
          <w:szCs w:val="10"/>
        </w:rPr>
      </w:pPr>
    </w:p>
    <w:p w14:paraId="350A4658" w14:textId="191BAACC" w:rsidR="00066943" w:rsidRPr="0053794B" w:rsidRDefault="00066943" w:rsidP="002C330C">
      <w:pPr>
        <w:ind w:left="360"/>
        <w:jc w:val="both"/>
      </w:pPr>
      <w:r w:rsidRPr="0053794B">
        <w:t>Potential Proposals may include</w:t>
      </w:r>
      <w:r w:rsidR="00456795" w:rsidRPr="0053794B">
        <w:t xml:space="preserve"> but </w:t>
      </w:r>
      <w:r w:rsidR="001C37CB" w:rsidRPr="0053794B">
        <w:t xml:space="preserve">are </w:t>
      </w:r>
      <w:r w:rsidR="00456795" w:rsidRPr="0053794B">
        <w:t>not limited to</w:t>
      </w:r>
      <w:r w:rsidRPr="0053794B">
        <w:t>:</w:t>
      </w:r>
    </w:p>
    <w:p w14:paraId="07DE4A40" w14:textId="77777777" w:rsidR="00341CC7" w:rsidRPr="000A6F11" w:rsidRDefault="00341CC7" w:rsidP="000A6F11">
      <w:pPr>
        <w:ind w:left="360"/>
        <w:jc w:val="both"/>
        <w:rPr>
          <w:sz w:val="10"/>
          <w:szCs w:val="10"/>
        </w:rPr>
      </w:pPr>
    </w:p>
    <w:p w14:paraId="662452DF" w14:textId="02026ABD" w:rsidR="004E610F" w:rsidRPr="0053794B" w:rsidRDefault="00066943" w:rsidP="009C57AF">
      <w:pPr>
        <w:pStyle w:val="ListParagraph"/>
        <w:widowControl/>
        <w:numPr>
          <w:ilvl w:val="0"/>
          <w:numId w:val="4"/>
        </w:numPr>
        <w:autoSpaceDE/>
        <w:autoSpaceDN/>
        <w:spacing w:before="0"/>
        <w:contextualSpacing/>
        <w:jc w:val="both"/>
      </w:pPr>
      <w:r w:rsidRPr="0053794B">
        <w:t>E</w:t>
      </w:r>
      <w:r w:rsidR="004E610F" w:rsidRPr="0053794B">
        <w:t>stablish monitoring programs, sentinel areas, and large-scale data systems for fish and wildlife pathogens, including sample repositories.</w:t>
      </w:r>
    </w:p>
    <w:p w14:paraId="1A8C1778" w14:textId="2E8F4A06" w:rsidR="004E610F" w:rsidRPr="0053794B" w:rsidRDefault="00066943" w:rsidP="009C57AF">
      <w:pPr>
        <w:pStyle w:val="ListParagraph"/>
        <w:widowControl/>
        <w:numPr>
          <w:ilvl w:val="0"/>
          <w:numId w:val="4"/>
        </w:numPr>
        <w:autoSpaceDE/>
        <w:autoSpaceDN/>
        <w:spacing w:before="0"/>
        <w:contextualSpacing/>
        <w:jc w:val="both"/>
      </w:pPr>
      <w:r w:rsidRPr="0053794B">
        <w:t>D</w:t>
      </w:r>
      <w:r w:rsidR="004E610F" w:rsidRPr="0053794B">
        <w:t xml:space="preserve">evelop standardized non-lethal and eDNA testing methods for pathogens and </w:t>
      </w:r>
      <w:r w:rsidR="005D78D3" w:rsidRPr="0053794B">
        <w:t>develop new strategies for determining</w:t>
      </w:r>
      <w:r w:rsidR="004E610F" w:rsidRPr="0053794B">
        <w:t xml:space="preserve"> epidemiological factors and disease prevalence in wildlife.</w:t>
      </w:r>
    </w:p>
    <w:p w14:paraId="0B6D2400" w14:textId="525F1D1D" w:rsidR="004E610F" w:rsidRPr="0053794B" w:rsidRDefault="00066943" w:rsidP="009C57AF">
      <w:pPr>
        <w:pStyle w:val="ListParagraph"/>
        <w:widowControl/>
        <w:numPr>
          <w:ilvl w:val="0"/>
          <w:numId w:val="4"/>
        </w:numPr>
        <w:autoSpaceDE/>
        <w:autoSpaceDN/>
        <w:spacing w:before="0"/>
        <w:contextualSpacing/>
        <w:jc w:val="both"/>
      </w:pPr>
      <w:r w:rsidRPr="0053794B">
        <w:t>I</w:t>
      </w:r>
      <w:r w:rsidR="004E610F" w:rsidRPr="0053794B">
        <w:t>dentify key transmission pathways for wildlife diseases (e.g., CWD, HPAI, SARS-CoV-2, RHDV2) and assess reverse transmission between species.</w:t>
      </w:r>
    </w:p>
    <w:p w14:paraId="750AB976" w14:textId="18E3F7B8" w:rsidR="004E610F" w:rsidRPr="0053794B" w:rsidRDefault="00066943" w:rsidP="009C57AF">
      <w:pPr>
        <w:pStyle w:val="ListParagraph"/>
        <w:widowControl/>
        <w:numPr>
          <w:ilvl w:val="0"/>
          <w:numId w:val="4"/>
        </w:numPr>
        <w:autoSpaceDE/>
        <w:autoSpaceDN/>
        <w:spacing w:before="0"/>
        <w:contextualSpacing/>
        <w:jc w:val="both"/>
      </w:pPr>
      <w:r w:rsidRPr="0053794B">
        <w:t>E</w:t>
      </w:r>
      <w:r w:rsidR="004E610F" w:rsidRPr="0053794B">
        <w:t>stablish health models for free-ranging wildlife to guide planning, policy, and disease mitigation efforts.</w:t>
      </w:r>
    </w:p>
    <w:p w14:paraId="3779DD2D" w14:textId="7507C7DF" w:rsidR="004E610F" w:rsidRPr="0053794B" w:rsidRDefault="00066943" w:rsidP="009C57AF">
      <w:pPr>
        <w:pStyle w:val="ListParagraph"/>
        <w:widowControl/>
        <w:numPr>
          <w:ilvl w:val="0"/>
          <w:numId w:val="4"/>
        </w:numPr>
        <w:autoSpaceDE/>
        <w:autoSpaceDN/>
        <w:spacing w:before="0"/>
        <w:contextualSpacing/>
        <w:jc w:val="both"/>
      </w:pPr>
      <w:r w:rsidRPr="0053794B">
        <w:t>D</w:t>
      </w:r>
      <w:r w:rsidR="004E610F" w:rsidRPr="0053794B">
        <w:t>evelop new sampling strategies, effective mitigation measures for disease transmission, and field-based diagnostic protocols.</w:t>
      </w:r>
    </w:p>
    <w:p w14:paraId="6D716234" w14:textId="77777777" w:rsidR="0047136E" w:rsidRPr="0053794B" w:rsidRDefault="0047136E" w:rsidP="009C57AF">
      <w:pPr>
        <w:pStyle w:val="ListParagraph"/>
        <w:widowControl/>
        <w:numPr>
          <w:ilvl w:val="0"/>
          <w:numId w:val="4"/>
        </w:numPr>
        <w:autoSpaceDE/>
        <w:autoSpaceDN/>
        <w:contextualSpacing/>
        <w:jc w:val="both"/>
      </w:pPr>
      <w:r w:rsidRPr="0053794B">
        <w:t>Proposals that advance the development of wildlife vaccine delivery technologies (e.g., using deer to deliver Lyme disease pharmaceuticals or pesticides to ticks).</w:t>
      </w:r>
    </w:p>
    <w:p w14:paraId="435B465D" w14:textId="0187AED5" w:rsidR="004E610F" w:rsidRPr="0053794B" w:rsidRDefault="00066943" w:rsidP="009C57AF">
      <w:pPr>
        <w:pStyle w:val="ListParagraph"/>
        <w:widowControl/>
        <w:numPr>
          <w:ilvl w:val="0"/>
          <w:numId w:val="4"/>
        </w:numPr>
        <w:autoSpaceDE/>
        <w:autoSpaceDN/>
        <w:spacing w:before="0"/>
        <w:contextualSpacing/>
        <w:jc w:val="both"/>
      </w:pPr>
      <w:r w:rsidRPr="0053794B">
        <w:t>C</w:t>
      </w:r>
      <w:r w:rsidR="004E610F" w:rsidRPr="0053794B">
        <w:t>reate human dimensions models for wildlife research and provide training opportunities for agency personnel involved in wildlife health management.</w:t>
      </w:r>
    </w:p>
    <w:p w14:paraId="4758EFCD" w14:textId="77777777" w:rsidR="00341CC7" w:rsidRPr="000A6F11" w:rsidRDefault="00341CC7" w:rsidP="000A6F11">
      <w:pPr>
        <w:ind w:left="360"/>
        <w:jc w:val="both"/>
        <w:rPr>
          <w:sz w:val="10"/>
          <w:szCs w:val="10"/>
        </w:rPr>
      </w:pPr>
    </w:p>
    <w:p w14:paraId="39F461A4" w14:textId="60D57CC2" w:rsidR="00341CC7" w:rsidRPr="0053794B" w:rsidRDefault="00341CC7" w:rsidP="009C57AF">
      <w:pPr>
        <w:pStyle w:val="ListParagraph"/>
        <w:numPr>
          <w:ilvl w:val="0"/>
          <w:numId w:val="6"/>
        </w:numPr>
        <w:jc w:val="both"/>
        <w:rPr>
          <w:b/>
          <w:bCs/>
        </w:rPr>
      </w:pPr>
      <w:r w:rsidRPr="0053794B">
        <w:rPr>
          <w:b/>
          <w:bCs/>
        </w:rPr>
        <w:t xml:space="preserve">Human Dimension and </w:t>
      </w:r>
      <w:r w:rsidR="00261C4F" w:rsidRPr="0053794B">
        <w:rPr>
          <w:b/>
          <w:bCs/>
        </w:rPr>
        <w:t>Conservation Social Science</w:t>
      </w:r>
      <w:r w:rsidRPr="0053794B">
        <w:rPr>
          <w:b/>
          <w:bCs/>
        </w:rPr>
        <w:t xml:space="preserve">  </w:t>
      </w:r>
    </w:p>
    <w:p w14:paraId="095A4089" w14:textId="77777777" w:rsidR="00A75CB8" w:rsidRPr="000A6F11" w:rsidRDefault="00A75CB8" w:rsidP="00A75CB8">
      <w:pPr>
        <w:ind w:left="360"/>
        <w:jc w:val="both"/>
        <w:rPr>
          <w:sz w:val="10"/>
          <w:szCs w:val="10"/>
        </w:rPr>
      </w:pPr>
    </w:p>
    <w:p w14:paraId="501AE8A2" w14:textId="45184986" w:rsidR="00A75CB8" w:rsidRPr="0053794B" w:rsidRDefault="00A75CB8" w:rsidP="002C330C">
      <w:pPr>
        <w:ind w:left="360"/>
        <w:jc w:val="both"/>
      </w:pPr>
      <w:r w:rsidRPr="0053794B">
        <w:t>Potential Proposals may include</w:t>
      </w:r>
      <w:r w:rsidR="00383D9B" w:rsidRPr="0053794B">
        <w:t xml:space="preserve"> but </w:t>
      </w:r>
      <w:r w:rsidR="001C37CB" w:rsidRPr="0053794B">
        <w:t xml:space="preserve">are </w:t>
      </w:r>
      <w:r w:rsidR="00383D9B" w:rsidRPr="0053794B">
        <w:t>not limited to</w:t>
      </w:r>
      <w:r w:rsidRPr="0053794B">
        <w:t>:</w:t>
      </w:r>
    </w:p>
    <w:p w14:paraId="3759A587" w14:textId="2E7EED93" w:rsidR="001C605E" w:rsidRPr="000A6F11" w:rsidRDefault="001C605E" w:rsidP="000A6F11">
      <w:pPr>
        <w:ind w:left="360"/>
        <w:jc w:val="both"/>
        <w:rPr>
          <w:sz w:val="10"/>
          <w:szCs w:val="10"/>
        </w:rPr>
      </w:pPr>
    </w:p>
    <w:p w14:paraId="5B5454A3" w14:textId="66A6598D" w:rsidR="00A75CB8" w:rsidRPr="0053794B" w:rsidRDefault="00A75CB8" w:rsidP="009C57AF">
      <w:pPr>
        <w:pStyle w:val="ListParagraph"/>
        <w:widowControl/>
        <w:numPr>
          <w:ilvl w:val="0"/>
          <w:numId w:val="3"/>
        </w:numPr>
        <w:autoSpaceDE/>
        <w:autoSpaceDN/>
        <w:contextualSpacing/>
        <w:jc w:val="both"/>
      </w:pPr>
      <w:r w:rsidRPr="0053794B">
        <w:t xml:space="preserve">Assess the public's use and acceptance of technology in state agency decision-making processes (e.g., online commenting tools, virtual commission meetings) and the effectiveness of public engagement efforts (e.g., media campaigns </w:t>
      </w:r>
      <w:r w:rsidR="00011406">
        <w:t>and event booths to raise</w:t>
      </w:r>
      <w:r w:rsidR="00414ABF" w:rsidRPr="0053794B">
        <w:t xml:space="preserve"> awareness of agency activities and accomplishments</w:t>
      </w:r>
      <w:r w:rsidR="00F379B9" w:rsidRPr="0053794B">
        <w:t xml:space="preserve"> funded by WSFR</w:t>
      </w:r>
      <w:r w:rsidRPr="0053794B">
        <w:t>).</w:t>
      </w:r>
    </w:p>
    <w:p w14:paraId="4D3FCDD3" w14:textId="349F3C5E" w:rsidR="00A75CB8" w:rsidRPr="0053794B" w:rsidRDefault="00A75CB8" w:rsidP="009C57AF">
      <w:pPr>
        <w:pStyle w:val="ListParagraph"/>
        <w:widowControl/>
        <w:numPr>
          <w:ilvl w:val="0"/>
          <w:numId w:val="3"/>
        </w:numPr>
        <w:autoSpaceDE/>
        <w:autoSpaceDN/>
        <w:contextualSpacing/>
        <w:jc w:val="both"/>
      </w:pPr>
      <w:r w:rsidRPr="0053794B">
        <w:t xml:space="preserve">Building social science capacity in the conservation community, supporting networking and continued education for conservation social scientists, and developing </w:t>
      </w:r>
      <w:r w:rsidR="00011406">
        <w:t>competencies</w:t>
      </w:r>
      <w:r w:rsidRPr="0053794B">
        <w:t xml:space="preserve"> for improved public engagement.</w:t>
      </w:r>
    </w:p>
    <w:p w14:paraId="23C804FA" w14:textId="77777777" w:rsidR="00A75CB8" w:rsidRPr="0053794B" w:rsidRDefault="00A75CB8" w:rsidP="009C57AF">
      <w:pPr>
        <w:pStyle w:val="ListParagraph"/>
        <w:widowControl/>
        <w:numPr>
          <w:ilvl w:val="0"/>
          <w:numId w:val="3"/>
        </w:numPr>
        <w:autoSpaceDE/>
        <w:autoSpaceDN/>
        <w:contextualSpacing/>
        <w:jc w:val="both"/>
      </w:pPr>
      <w:r w:rsidRPr="0053794B">
        <w:t>Evaluating the long-term impact of "one-off" events (e.g., fishing clinics) on conservation behaviors and understanding the motivations of conservation volunteers.</w:t>
      </w:r>
    </w:p>
    <w:p w14:paraId="4B739ED2" w14:textId="03652593" w:rsidR="00A75CB8" w:rsidRPr="0053794B" w:rsidRDefault="00A75CB8" w:rsidP="009C57AF">
      <w:pPr>
        <w:pStyle w:val="ListParagraph"/>
        <w:widowControl/>
        <w:numPr>
          <w:ilvl w:val="0"/>
          <w:numId w:val="3"/>
        </w:numPr>
        <w:autoSpaceDE/>
        <w:autoSpaceDN/>
        <w:contextualSpacing/>
        <w:jc w:val="both"/>
      </w:pPr>
      <w:r w:rsidRPr="0053794B">
        <w:t>Improving methodologies in managing public input, satisfaction surveys, and determining the economic impact of conservation at the local level.</w:t>
      </w:r>
    </w:p>
    <w:p w14:paraId="2B55731A" w14:textId="77777777" w:rsidR="00341CC7" w:rsidRDefault="00341CC7" w:rsidP="00D876E0">
      <w:pPr>
        <w:jc w:val="both"/>
        <w:rPr>
          <w:b/>
        </w:rPr>
      </w:pPr>
    </w:p>
    <w:p w14:paraId="1E95B942" w14:textId="77777777" w:rsidR="000A6F11" w:rsidRPr="0053794B" w:rsidRDefault="000A6F11" w:rsidP="00D876E0">
      <w:pPr>
        <w:jc w:val="both"/>
        <w:rPr>
          <w:b/>
        </w:rPr>
      </w:pPr>
    </w:p>
    <w:p w14:paraId="1781F195" w14:textId="77777777" w:rsidR="00341CC7" w:rsidRPr="0053794B" w:rsidRDefault="00341CC7" w:rsidP="009C57AF">
      <w:pPr>
        <w:pStyle w:val="ListParagraph"/>
        <w:numPr>
          <w:ilvl w:val="0"/>
          <w:numId w:val="6"/>
        </w:numPr>
        <w:jc w:val="both"/>
        <w:rPr>
          <w:b/>
          <w:bCs/>
        </w:rPr>
      </w:pPr>
      <w:r w:rsidRPr="0053794B">
        <w:rPr>
          <w:b/>
          <w:bCs/>
        </w:rPr>
        <w:lastRenderedPageBreak/>
        <w:t>Invasive Species</w:t>
      </w:r>
    </w:p>
    <w:p w14:paraId="65A9C75A" w14:textId="77777777" w:rsidR="008B7558" w:rsidRPr="000A6F11" w:rsidRDefault="008B7558" w:rsidP="008B7558">
      <w:pPr>
        <w:jc w:val="both"/>
        <w:rPr>
          <w:b/>
          <w:bCs/>
          <w:sz w:val="10"/>
          <w:szCs w:val="10"/>
        </w:rPr>
      </w:pPr>
    </w:p>
    <w:p w14:paraId="6BCA52FC" w14:textId="76A4BA3C" w:rsidR="008B7558" w:rsidRPr="0053794B" w:rsidRDefault="008B7558" w:rsidP="001C37CB">
      <w:pPr>
        <w:ind w:firstLine="360"/>
        <w:jc w:val="both"/>
      </w:pPr>
      <w:r w:rsidRPr="0053794B">
        <w:t>Potential Proposals may include</w:t>
      </w:r>
      <w:r w:rsidR="00A12507" w:rsidRPr="0053794B">
        <w:t xml:space="preserve"> but </w:t>
      </w:r>
      <w:r w:rsidR="003D3704" w:rsidRPr="0053794B">
        <w:t xml:space="preserve">are </w:t>
      </w:r>
      <w:r w:rsidR="0085146C" w:rsidRPr="0053794B">
        <w:t>not limited to</w:t>
      </w:r>
      <w:r w:rsidRPr="0053794B">
        <w:t>:</w:t>
      </w:r>
    </w:p>
    <w:p w14:paraId="6F1DB0B3" w14:textId="77777777" w:rsidR="00341CC7" w:rsidRPr="000A6F11" w:rsidRDefault="00341CC7" w:rsidP="000A6F11">
      <w:pPr>
        <w:ind w:left="360"/>
        <w:jc w:val="both"/>
        <w:rPr>
          <w:sz w:val="10"/>
          <w:szCs w:val="10"/>
        </w:rPr>
      </w:pPr>
    </w:p>
    <w:p w14:paraId="6110BF7B" w14:textId="4EC62F44" w:rsidR="00341CC7" w:rsidRPr="0053794B" w:rsidRDefault="00FE60C3" w:rsidP="009C57AF">
      <w:pPr>
        <w:pStyle w:val="ListParagraph"/>
        <w:widowControl/>
        <w:numPr>
          <w:ilvl w:val="0"/>
          <w:numId w:val="4"/>
        </w:numPr>
        <w:autoSpaceDE/>
        <w:autoSpaceDN/>
        <w:spacing w:before="0"/>
        <w:contextualSpacing/>
        <w:jc w:val="both"/>
      </w:pPr>
      <w:r w:rsidRPr="0053794B">
        <w:t xml:space="preserve"> Developing</w:t>
      </w:r>
      <w:r w:rsidR="00341CC7" w:rsidRPr="0053794B">
        <w:t xml:space="preserve"> cost-effective tools, technologies, and methods to address invasive species introductions and movement pathways by anglers, hunters, and boaters.</w:t>
      </w:r>
    </w:p>
    <w:p w14:paraId="5A8EC6A5" w14:textId="4B581C26" w:rsidR="00341CC7" w:rsidRPr="0053794B" w:rsidRDefault="008B7558" w:rsidP="009C57AF">
      <w:pPr>
        <w:pStyle w:val="ListParagraph"/>
        <w:widowControl/>
        <w:numPr>
          <w:ilvl w:val="0"/>
          <w:numId w:val="4"/>
        </w:numPr>
        <w:autoSpaceDE/>
        <w:autoSpaceDN/>
        <w:spacing w:before="0"/>
        <w:contextualSpacing/>
        <w:jc w:val="both"/>
      </w:pPr>
      <w:r w:rsidRPr="0053794B">
        <w:t>D</w:t>
      </w:r>
      <w:r w:rsidR="00341CC7" w:rsidRPr="0053794B">
        <w:t>evelop</w:t>
      </w:r>
      <w:r w:rsidRPr="0053794B">
        <w:t>ing</w:t>
      </w:r>
      <w:r w:rsidR="00341CC7" w:rsidRPr="0053794B">
        <w:t xml:space="preserve"> safe and cost-effective tools, technologies, and methods to eradicate or manage invasive species and restore native fish</w:t>
      </w:r>
      <w:r w:rsidR="00DD0723" w:rsidRPr="0053794B">
        <w:t>, wildlife,</w:t>
      </w:r>
      <w:r w:rsidR="00341CC7" w:rsidRPr="0053794B">
        <w:t xml:space="preserve"> and habitats.</w:t>
      </w:r>
    </w:p>
    <w:p w14:paraId="32679689" w14:textId="3E4CC913" w:rsidR="00341CC7" w:rsidRPr="0053794B" w:rsidRDefault="008B7558" w:rsidP="009C57AF">
      <w:pPr>
        <w:pStyle w:val="ListParagraph"/>
        <w:widowControl/>
        <w:numPr>
          <w:ilvl w:val="0"/>
          <w:numId w:val="4"/>
        </w:numPr>
        <w:autoSpaceDE/>
        <w:autoSpaceDN/>
        <w:spacing w:before="0"/>
        <w:contextualSpacing/>
        <w:jc w:val="both"/>
      </w:pPr>
      <w:r w:rsidRPr="0053794B">
        <w:t>E</w:t>
      </w:r>
      <w:r w:rsidR="00341CC7" w:rsidRPr="0053794B">
        <w:t>xpand</w:t>
      </w:r>
      <w:r w:rsidRPr="0053794B">
        <w:t>ing</w:t>
      </w:r>
      <w:r w:rsidR="00341CC7" w:rsidRPr="0053794B">
        <w:t xml:space="preserve"> or creat</w:t>
      </w:r>
      <w:r w:rsidR="0047136E" w:rsidRPr="0053794B">
        <w:t>ing</w:t>
      </w:r>
      <w:r w:rsidR="00341CC7" w:rsidRPr="0053794B">
        <w:t xml:space="preserve"> partnerships to manage invasive species across jurisdictional boundaries.</w:t>
      </w:r>
    </w:p>
    <w:p w14:paraId="4B06E381" w14:textId="52A7CBD8" w:rsidR="00341CC7" w:rsidRPr="0053794B" w:rsidRDefault="008B7558" w:rsidP="009C57AF">
      <w:pPr>
        <w:pStyle w:val="ListParagraph"/>
        <w:widowControl/>
        <w:numPr>
          <w:ilvl w:val="0"/>
          <w:numId w:val="4"/>
        </w:numPr>
        <w:autoSpaceDE/>
        <w:autoSpaceDN/>
        <w:spacing w:before="0"/>
        <w:contextualSpacing/>
        <w:jc w:val="both"/>
      </w:pPr>
      <w:r w:rsidRPr="0053794B">
        <w:t>I</w:t>
      </w:r>
      <w:r w:rsidR="00DD0723" w:rsidRPr="0053794B">
        <w:t>ncorporating</w:t>
      </w:r>
      <w:r w:rsidR="00341CC7" w:rsidRPr="0053794B">
        <w:t xml:space="preserve"> surveys of </w:t>
      </w:r>
      <w:proofErr w:type="gramStart"/>
      <w:r w:rsidR="00341CC7" w:rsidRPr="0053794B">
        <w:t>hunter</w:t>
      </w:r>
      <w:proofErr w:type="gramEnd"/>
      <w:r w:rsidR="00341CC7" w:rsidRPr="0053794B">
        <w:t>, angler, and boater perceptions and values regarding invasive species prevention and management strategies.</w:t>
      </w:r>
    </w:p>
    <w:p w14:paraId="6252AE9E" w14:textId="7058D67E" w:rsidR="00341CC7" w:rsidRPr="0053794B" w:rsidRDefault="008B7558" w:rsidP="009C57AF">
      <w:pPr>
        <w:pStyle w:val="ListParagraph"/>
        <w:widowControl/>
        <w:numPr>
          <w:ilvl w:val="0"/>
          <w:numId w:val="4"/>
        </w:numPr>
        <w:autoSpaceDE/>
        <w:autoSpaceDN/>
        <w:spacing w:before="0"/>
        <w:contextualSpacing/>
        <w:jc w:val="both"/>
      </w:pPr>
      <w:r w:rsidRPr="0053794B">
        <w:t>E</w:t>
      </w:r>
      <w:r w:rsidR="00341CC7" w:rsidRPr="0053794B">
        <w:t>valuat</w:t>
      </w:r>
      <w:r w:rsidRPr="0053794B">
        <w:t>ing</w:t>
      </w:r>
      <w:r w:rsidR="00341CC7" w:rsidRPr="0053794B">
        <w:t xml:space="preserve"> and implement</w:t>
      </w:r>
      <w:r w:rsidRPr="0053794B">
        <w:t>ing</w:t>
      </w:r>
      <w:r w:rsidR="00341CC7" w:rsidRPr="0053794B">
        <w:t xml:space="preserve"> effective invasive species communications (e.g., effects of invasive species of fish and wildlife, prevention strategies) for anglers, boaters, and hunters.</w:t>
      </w:r>
    </w:p>
    <w:p w14:paraId="7515C430" w14:textId="77777777" w:rsidR="00341CC7" w:rsidRPr="000A6F11" w:rsidRDefault="00341CC7" w:rsidP="000A6F11">
      <w:pPr>
        <w:jc w:val="both"/>
        <w:rPr>
          <w:b/>
          <w:bCs/>
          <w:sz w:val="10"/>
          <w:szCs w:val="10"/>
        </w:rPr>
      </w:pPr>
    </w:p>
    <w:p w14:paraId="5F14603E" w14:textId="3BEA8693" w:rsidR="00341CC7" w:rsidRPr="0053794B" w:rsidRDefault="00341CC7" w:rsidP="009C57AF">
      <w:pPr>
        <w:pStyle w:val="ListParagraph"/>
        <w:numPr>
          <w:ilvl w:val="0"/>
          <w:numId w:val="6"/>
        </w:numPr>
        <w:jc w:val="both"/>
        <w:rPr>
          <w:b/>
          <w:bCs/>
        </w:rPr>
      </w:pPr>
      <w:bookmarkStart w:id="10" w:name="_Hlk123816382"/>
      <w:r w:rsidRPr="0053794B">
        <w:rPr>
          <w:b/>
          <w:bCs/>
        </w:rPr>
        <w:t>Emerging Technologies for fish and wildlife management</w:t>
      </w:r>
    </w:p>
    <w:p w14:paraId="701FCF00" w14:textId="77777777" w:rsidR="008B7558" w:rsidRPr="000A6F11" w:rsidRDefault="008B7558" w:rsidP="008B7558">
      <w:pPr>
        <w:jc w:val="both"/>
        <w:rPr>
          <w:b/>
          <w:bCs/>
          <w:sz w:val="10"/>
          <w:szCs w:val="10"/>
        </w:rPr>
      </w:pPr>
    </w:p>
    <w:p w14:paraId="05DAD4E8" w14:textId="2F89F3FB" w:rsidR="008B7558" w:rsidRPr="0053794B" w:rsidRDefault="008B7558" w:rsidP="001C37CB">
      <w:pPr>
        <w:ind w:firstLine="360"/>
        <w:jc w:val="both"/>
      </w:pPr>
      <w:r w:rsidRPr="0053794B">
        <w:t>Potential Proposals may include</w:t>
      </w:r>
      <w:r w:rsidR="0047136E" w:rsidRPr="0053794B">
        <w:t xml:space="preserve"> but </w:t>
      </w:r>
      <w:r w:rsidR="001C37CB" w:rsidRPr="0053794B">
        <w:t xml:space="preserve">are </w:t>
      </w:r>
      <w:r w:rsidR="0047136E" w:rsidRPr="0053794B">
        <w:t>not limited to</w:t>
      </w:r>
      <w:r w:rsidRPr="0053794B">
        <w:t>:</w:t>
      </w:r>
    </w:p>
    <w:p w14:paraId="187D1150" w14:textId="77777777" w:rsidR="001C37CB" w:rsidRPr="000A6F11" w:rsidRDefault="001C37CB" w:rsidP="000A6F11">
      <w:pPr>
        <w:jc w:val="both"/>
        <w:rPr>
          <w:b/>
          <w:bCs/>
          <w:sz w:val="10"/>
          <w:szCs w:val="10"/>
        </w:rPr>
      </w:pPr>
    </w:p>
    <w:bookmarkEnd w:id="10"/>
    <w:p w14:paraId="11738663" w14:textId="4CD670F4" w:rsidR="00341CC7" w:rsidRPr="0053794B" w:rsidRDefault="00383D9B" w:rsidP="009C57AF">
      <w:pPr>
        <w:pStyle w:val="ListParagraph"/>
        <w:widowControl/>
        <w:numPr>
          <w:ilvl w:val="0"/>
          <w:numId w:val="3"/>
        </w:numPr>
        <w:autoSpaceDE/>
        <w:autoSpaceDN/>
        <w:spacing w:before="0"/>
        <w:contextualSpacing/>
        <w:jc w:val="both"/>
        <w:rPr>
          <w:bCs/>
        </w:rPr>
      </w:pPr>
      <w:r w:rsidRPr="0053794B">
        <w:rPr>
          <w:bCs/>
        </w:rPr>
        <w:t>D</w:t>
      </w:r>
      <w:r w:rsidR="00341CC7" w:rsidRPr="0053794B">
        <w:rPr>
          <w:bCs/>
        </w:rPr>
        <w:t>evelop</w:t>
      </w:r>
      <w:r w:rsidRPr="0053794B">
        <w:rPr>
          <w:bCs/>
        </w:rPr>
        <w:t>ing</w:t>
      </w:r>
      <w:r w:rsidR="00341CC7" w:rsidRPr="0053794B">
        <w:rPr>
          <w:bCs/>
        </w:rPr>
        <w:t xml:space="preserve"> methodologies for LiDAR applications that facilitate watershed management.</w:t>
      </w:r>
    </w:p>
    <w:p w14:paraId="413883F0" w14:textId="3E38FCAE" w:rsidR="00341CC7" w:rsidRPr="0053794B" w:rsidRDefault="00843AD9" w:rsidP="009C57AF">
      <w:pPr>
        <w:pStyle w:val="ListParagraph"/>
        <w:widowControl/>
        <w:numPr>
          <w:ilvl w:val="0"/>
          <w:numId w:val="3"/>
        </w:numPr>
        <w:autoSpaceDE/>
        <w:autoSpaceDN/>
        <w:spacing w:before="0"/>
        <w:contextualSpacing/>
        <w:jc w:val="both"/>
        <w:rPr>
          <w:bCs/>
        </w:rPr>
      </w:pPr>
      <w:r>
        <w:rPr>
          <w:bCs/>
        </w:rPr>
        <w:t>Identify tools to assist in implementing machine</w:t>
      </w:r>
      <w:r w:rsidR="005C0078" w:rsidRPr="0053794B">
        <w:rPr>
          <w:bCs/>
        </w:rPr>
        <w:t xml:space="preserve"> learning to estimate wildlife abundance utilizing remote sensing techniques</w:t>
      </w:r>
      <w:r w:rsidR="00B65DCE" w:rsidRPr="0053794B">
        <w:rPr>
          <w:bCs/>
        </w:rPr>
        <w:t xml:space="preserve"> that are also </w:t>
      </w:r>
      <w:r w:rsidR="009A5ABC" w:rsidRPr="0053794B">
        <w:rPr>
          <w:bCs/>
        </w:rPr>
        <w:t>considerate of associated wildlife health concerns</w:t>
      </w:r>
      <w:r w:rsidR="005C0078" w:rsidRPr="0053794B">
        <w:rPr>
          <w:bCs/>
        </w:rPr>
        <w:t xml:space="preserve"> (e.g., thermal imagery</w:t>
      </w:r>
      <w:r w:rsidR="00341CC7" w:rsidRPr="0053794B">
        <w:t xml:space="preserve"> or aerial photography).</w:t>
      </w:r>
    </w:p>
    <w:p w14:paraId="302A6D0D" w14:textId="6209AD92" w:rsidR="00341CC7" w:rsidRDefault="00DE0A46" w:rsidP="009C57AF">
      <w:pPr>
        <w:pStyle w:val="ListParagraph"/>
        <w:widowControl/>
        <w:numPr>
          <w:ilvl w:val="0"/>
          <w:numId w:val="3"/>
        </w:numPr>
        <w:autoSpaceDE/>
        <w:autoSpaceDN/>
        <w:spacing w:before="0"/>
        <w:contextualSpacing/>
        <w:jc w:val="both"/>
        <w:rPr>
          <w:bCs/>
        </w:rPr>
      </w:pPr>
      <w:r w:rsidRPr="0053794B">
        <w:rPr>
          <w:bCs/>
        </w:rPr>
        <w:t>A</w:t>
      </w:r>
      <w:r w:rsidR="00341CC7" w:rsidRPr="0053794B">
        <w:rPr>
          <w:bCs/>
        </w:rPr>
        <w:t>dvanc</w:t>
      </w:r>
      <w:r w:rsidRPr="0053794B">
        <w:rPr>
          <w:bCs/>
        </w:rPr>
        <w:t>ing</w:t>
      </w:r>
      <w:r w:rsidR="00341CC7" w:rsidRPr="0053794B">
        <w:rPr>
          <w:bCs/>
        </w:rPr>
        <w:t xml:space="preserve"> </w:t>
      </w:r>
      <w:r w:rsidR="00843AD9">
        <w:rPr>
          <w:bCs/>
        </w:rPr>
        <w:t>utilizing</w:t>
      </w:r>
      <w:r w:rsidR="002F42ED" w:rsidRPr="0053794B">
        <w:rPr>
          <w:bCs/>
        </w:rPr>
        <w:t xml:space="preserve"> the</w:t>
      </w:r>
      <w:r w:rsidR="00341CC7" w:rsidRPr="0053794B">
        <w:rPr>
          <w:bCs/>
        </w:rPr>
        <w:t xml:space="preserve"> </w:t>
      </w:r>
      <w:r w:rsidR="002F42ED" w:rsidRPr="0053794B">
        <w:rPr>
          <w:bCs/>
        </w:rPr>
        <w:t>Motus Wildlife Tracking System (Motus)</w:t>
      </w:r>
      <w:r w:rsidR="00341CC7" w:rsidRPr="0053794B">
        <w:rPr>
          <w:bCs/>
        </w:rPr>
        <w:t xml:space="preserve"> in wildlife management </w:t>
      </w:r>
      <w:r w:rsidR="00A47754" w:rsidRPr="0053794B">
        <w:rPr>
          <w:bCs/>
        </w:rPr>
        <w:t>decision-making</w:t>
      </w:r>
      <w:r w:rsidR="00341CC7" w:rsidRPr="0053794B">
        <w:rPr>
          <w:bCs/>
        </w:rPr>
        <w:t>.</w:t>
      </w:r>
    </w:p>
    <w:p w14:paraId="037C92FF" w14:textId="74BD2B78" w:rsidR="00F953F1" w:rsidRPr="0053794B" w:rsidRDefault="00F953F1" w:rsidP="009C57AF">
      <w:pPr>
        <w:pStyle w:val="ListParagraph"/>
        <w:widowControl/>
        <w:numPr>
          <w:ilvl w:val="0"/>
          <w:numId w:val="3"/>
        </w:numPr>
        <w:autoSpaceDE/>
        <w:autoSpaceDN/>
        <w:spacing w:before="0"/>
        <w:contextualSpacing/>
        <w:jc w:val="both"/>
        <w:rPr>
          <w:bCs/>
        </w:rPr>
      </w:pPr>
      <w:r w:rsidRPr="00F953F1">
        <w:rPr>
          <w:bCs/>
        </w:rPr>
        <w:t xml:space="preserve">Assessing impacts of </w:t>
      </w:r>
      <w:proofErr w:type="gramStart"/>
      <w:r w:rsidRPr="00F953F1">
        <w:rPr>
          <w:bCs/>
        </w:rPr>
        <w:t>commercially-available</w:t>
      </w:r>
      <w:proofErr w:type="gramEnd"/>
      <w:r w:rsidRPr="00F953F1">
        <w:rPr>
          <w:bCs/>
        </w:rPr>
        <w:t xml:space="preserve"> emerging technologies, such as forward-facing sonar (FFS), on fish populations and management.</w:t>
      </w:r>
    </w:p>
    <w:p w14:paraId="1DFA43C6" w14:textId="2506B941" w:rsidR="00B90492" w:rsidRPr="000A6F11" w:rsidRDefault="00B90492" w:rsidP="000A6F11">
      <w:pPr>
        <w:jc w:val="both"/>
        <w:rPr>
          <w:b/>
          <w:bCs/>
          <w:sz w:val="10"/>
          <w:szCs w:val="10"/>
        </w:rPr>
      </w:pPr>
      <w:bookmarkStart w:id="11" w:name="_Expanding_Relevancy_and"/>
      <w:bookmarkEnd w:id="11"/>
    </w:p>
    <w:p w14:paraId="3E2CA0C4" w14:textId="0B14920F" w:rsidR="00FF53E5" w:rsidRPr="0053794B" w:rsidRDefault="00650E0B" w:rsidP="009C57AF">
      <w:pPr>
        <w:pStyle w:val="Heading1"/>
        <w:numPr>
          <w:ilvl w:val="0"/>
          <w:numId w:val="7"/>
        </w:numPr>
        <w:tabs>
          <w:tab w:val="left" w:pos="270"/>
        </w:tabs>
        <w:spacing w:before="0"/>
        <w:ind w:hanging="820"/>
        <w:jc w:val="both"/>
        <w:rPr>
          <w:sz w:val="22"/>
          <w:szCs w:val="22"/>
        </w:rPr>
      </w:pPr>
      <w:bookmarkStart w:id="12" w:name="_Capacity_Building,_Conservation"/>
      <w:bookmarkStart w:id="13" w:name="_Relevancy_and_Capacity"/>
      <w:bookmarkEnd w:id="12"/>
      <w:bookmarkEnd w:id="13"/>
      <w:r w:rsidRPr="0053794B">
        <w:rPr>
          <w:sz w:val="22"/>
          <w:szCs w:val="22"/>
        </w:rPr>
        <w:t>Relevancy and Capacity Building</w:t>
      </w:r>
    </w:p>
    <w:p w14:paraId="5120664E" w14:textId="77777777" w:rsidR="00FF53E5" w:rsidRPr="000A6F11" w:rsidRDefault="00FF53E5" w:rsidP="000A6F11">
      <w:pPr>
        <w:jc w:val="both"/>
        <w:rPr>
          <w:b/>
          <w:bCs/>
          <w:sz w:val="10"/>
          <w:szCs w:val="10"/>
        </w:rPr>
      </w:pPr>
    </w:p>
    <w:p w14:paraId="1082AE91" w14:textId="7BAA951D" w:rsidR="00221300" w:rsidRPr="0053794B" w:rsidRDefault="00221300" w:rsidP="009C57AF">
      <w:pPr>
        <w:pStyle w:val="ListParagraph"/>
        <w:numPr>
          <w:ilvl w:val="0"/>
          <w:numId w:val="9"/>
        </w:numPr>
      </w:pPr>
      <w:bookmarkStart w:id="14" w:name="_Hlk190759857"/>
      <w:r w:rsidRPr="0053794B">
        <w:t xml:space="preserve">Expanding Relevancy and Engagement </w:t>
      </w:r>
    </w:p>
    <w:bookmarkEnd w:id="14"/>
    <w:p w14:paraId="6301ACC7" w14:textId="2F33ED6B" w:rsidR="00FF53E5" w:rsidRPr="0053794B" w:rsidRDefault="00F31C6D" w:rsidP="009C57AF">
      <w:pPr>
        <w:pStyle w:val="ListParagraph"/>
        <w:numPr>
          <w:ilvl w:val="0"/>
          <w:numId w:val="9"/>
        </w:numPr>
        <w:tabs>
          <w:tab w:val="left" w:pos="1540"/>
        </w:tabs>
        <w:jc w:val="both"/>
      </w:pPr>
      <w:r w:rsidRPr="0053794B">
        <w:t xml:space="preserve">Professional </w:t>
      </w:r>
      <w:r w:rsidR="00FF53E5" w:rsidRPr="0053794B">
        <w:t>Development</w:t>
      </w:r>
    </w:p>
    <w:p w14:paraId="524E4474" w14:textId="77777777" w:rsidR="00FF53E5" w:rsidRPr="0053794B" w:rsidRDefault="00FF53E5" w:rsidP="009C57AF">
      <w:pPr>
        <w:pStyle w:val="ListParagraph"/>
        <w:numPr>
          <w:ilvl w:val="0"/>
          <w:numId w:val="9"/>
        </w:numPr>
        <w:tabs>
          <w:tab w:val="left" w:pos="1540"/>
        </w:tabs>
        <w:jc w:val="both"/>
      </w:pPr>
      <w:r w:rsidRPr="0053794B">
        <w:t xml:space="preserve">Conservation Education </w:t>
      </w:r>
    </w:p>
    <w:p w14:paraId="0BC300EA" w14:textId="77777777" w:rsidR="00FF53E5" w:rsidRPr="000A6F11" w:rsidRDefault="00FF53E5" w:rsidP="000A6F11">
      <w:pPr>
        <w:jc w:val="both"/>
        <w:rPr>
          <w:b/>
          <w:bCs/>
          <w:sz w:val="10"/>
          <w:szCs w:val="10"/>
        </w:rPr>
      </w:pPr>
    </w:p>
    <w:p w14:paraId="5306C1EF" w14:textId="77777777" w:rsidR="00FF53E5" w:rsidRPr="0053794B" w:rsidRDefault="00FF53E5" w:rsidP="00D876E0">
      <w:pPr>
        <w:jc w:val="both"/>
        <w:rPr>
          <w:u w:val="single"/>
        </w:rPr>
      </w:pPr>
      <w:bookmarkStart w:id="15" w:name="_Hlk127426394"/>
      <w:r w:rsidRPr="0053794B">
        <w:rPr>
          <w:u w:val="single"/>
        </w:rPr>
        <w:t>RATIONALE</w:t>
      </w:r>
    </w:p>
    <w:bookmarkEnd w:id="15"/>
    <w:p w14:paraId="454ADF1E" w14:textId="7C348E0E" w:rsidR="00FF53E5" w:rsidRPr="0053794B" w:rsidRDefault="008D45AA" w:rsidP="00D876E0">
      <w:pPr>
        <w:jc w:val="both"/>
        <w:rPr>
          <w:rFonts w:eastAsia="Calibri"/>
        </w:rPr>
      </w:pPr>
      <w:r>
        <w:t xml:space="preserve">By prioritizing </w:t>
      </w:r>
      <w:r>
        <w:rPr>
          <w:rStyle w:val="Strong"/>
        </w:rPr>
        <w:t>relevancy and capacity building</w:t>
      </w:r>
      <w:r>
        <w:t xml:space="preserve">, agencies can adapt to societal shifts, enhance public engagement, and secure sustainable </w:t>
      </w:r>
      <w:r w:rsidR="001D1172">
        <w:t>fish and wildlife conservation support</w:t>
      </w:r>
      <w:r>
        <w:t xml:space="preserve">. </w:t>
      </w:r>
      <w:r w:rsidR="00FF53E5" w:rsidRPr="0053794B">
        <w:rPr>
          <w:rFonts w:eastAsia="Calibri"/>
        </w:rPr>
        <w:t xml:space="preserve">Fish and wildlife agencies must foster and train leaders; better equip policymakers such as Commissioners and State legislators with better information on wildlife management practices, principles, and appropriate governance practices; create new ways to educate and inform citizens involved in conservation issues; and coordinate policies to manage fish and wildlife resources within the context of both State-level and national impacts to conservation.   </w:t>
      </w:r>
    </w:p>
    <w:p w14:paraId="645E4DF3" w14:textId="77777777" w:rsidR="00FF53E5" w:rsidRPr="000A6F11" w:rsidRDefault="00FF53E5" w:rsidP="000A6F11">
      <w:pPr>
        <w:jc w:val="both"/>
        <w:rPr>
          <w:b/>
          <w:bCs/>
          <w:sz w:val="10"/>
          <w:szCs w:val="10"/>
        </w:rPr>
      </w:pPr>
    </w:p>
    <w:p w14:paraId="7E4AAF6A" w14:textId="77777777" w:rsidR="00F440E1" w:rsidRPr="0053794B" w:rsidRDefault="00F440E1" w:rsidP="00F440E1">
      <w:pPr>
        <w:jc w:val="both"/>
        <w:rPr>
          <w:u w:val="single"/>
        </w:rPr>
      </w:pPr>
      <w:r w:rsidRPr="0053794B">
        <w:rPr>
          <w:u w:val="single"/>
        </w:rPr>
        <w:t>DEFINITIONS</w:t>
      </w:r>
    </w:p>
    <w:p w14:paraId="5DE88C49" w14:textId="158A7897" w:rsidR="00B05F28" w:rsidRPr="0053794B" w:rsidRDefault="003D1FB1" w:rsidP="009C57AF">
      <w:pPr>
        <w:pStyle w:val="ListParagraph"/>
        <w:widowControl/>
        <w:numPr>
          <w:ilvl w:val="0"/>
          <w:numId w:val="3"/>
        </w:numPr>
        <w:autoSpaceDE/>
        <w:autoSpaceDN/>
        <w:spacing w:before="0"/>
        <w:contextualSpacing/>
        <w:jc w:val="both"/>
      </w:pPr>
      <w:r w:rsidRPr="0053794B">
        <w:rPr>
          <w:b/>
          <w:bCs/>
        </w:rPr>
        <w:t>Relevanc</w:t>
      </w:r>
      <w:r w:rsidR="00620020" w:rsidRPr="0053794B">
        <w:rPr>
          <w:b/>
          <w:bCs/>
        </w:rPr>
        <w:t xml:space="preserve">y </w:t>
      </w:r>
      <w:r w:rsidRPr="0053794B">
        <w:t>ensures that fish and wildlife agencies remain</w:t>
      </w:r>
      <w:r w:rsidR="00C7656B" w:rsidRPr="0053794B">
        <w:t xml:space="preserve"> effective stewards of natural resources</w:t>
      </w:r>
      <w:r w:rsidRPr="0053794B">
        <w:t xml:space="preserve"> while fostering broader public support and participation. As the percentage of people who hunt and fish declines, the base of people aware of, participating in, valued, and supporting conservation must be expanded beyond traditional agency</w:t>
      </w:r>
      <w:r w:rsidR="009B17EB" w:rsidRPr="0053794B">
        <w:t xml:space="preserve"> </w:t>
      </w:r>
      <w:r w:rsidR="00B05F28" w:rsidRPr="0053794B">
        <w:t xml:space="preserve">constituencies </w:t>
      </w:r>
      <w:r w:rsidR="009B17EB" w:rsidRPr="0053794B">
        <w:t>who</w:t>
      </w:r>
      <w:r w:rsidR="00B05F28" w:rsidRPr="0053794B">
        <w:t xml:space="preserve"> can no longer disproportionately shoulder the financial burden</w:t>
      </w:r>
      <w:r w:rsidRPr="0053794B">
        <w:t xml:space="preserve"> of conservation</w:t>
      </w:r>
      <w:r w:rsidR="00B05F28" w:rsidRPr="0053794B">
        <w:t>.</w:t>
      </w:r>
    </w:p>
    <w:p w14:paraId="0ADF7779" w14:textId="33AF51CC" w:rsidR="00F31C6D" w:rsidRPr="0053794B" w:rsidRDefault="00F31C6D" w:rsidP="009C57AF">
      <w:pPr>
        <w:pStyle w:val="ListParagraph"/>
        <w:widowControl/>
        <w:numPr>
          <w:ilvl w:val="0"/>
          <w:numId w:val="3"/>
        </w:numPr>
        <w:autoSpaceDE/>
        <w:autoSpaceDN/>
        <w:spacing w:before="0"/>
        <w:contextualSpacing/>
        <w:jc w:val="both"/>
        <w:rPr>
          <w:b/>
          <w:bCs/>
        </w:rPr>
      </w:pPr>
      <w:r w:rsidRPr="0053794B">
        <w:rPr>
          <w:b/>
          <w:bCs/>
        </w:rPr>
        <w:t xml:space="preserve">Professional Development </w:t>
      </w:r>
      <w:r w:rsidR="00FB48D6" w:rsidRPr="0053794B">
        <w:t>for state fish and wildlife agency biologists and resource managers refers to the systematic process of enhancing their skills, knowledge, and competencies related to wildlife conservation, management practices, policy implementation, and emerging scientific advancements. This development aims to improve their effectiveness in managing natural resources and supporting conservation efforts.</w:t>
      </w:r>
    </w:p>
    <w:p w14:paraId="620B9831" w14:textId="51D39B61" w:rsidR="00FF53E5" w:rsidRPr="0053794B" w:rsidRDefault="00FF53E5" w:rsidP="009C57AF">
      <w:pPr>
        <w:pStyle w:val="ListParagraph"/>
        <w:widowControl/>
        <w:numPr>
          <w:ilvl w:val="0"/>
          <w:numId w:val="3"/>
        </w:numPr>
        <w:autoSpaceDE/>
        <w:autoSpaceDN/>
        <w:spacing w:before="0"/>
        <w:contextualSpacing/>
        <w:jc w:val="both"/>
        <w:rPr>
          <w:b/>
          <w:bCs/>
        </w:rPr>
      </w:pPr>
      <w:r w:rsidRPr="0053794B">
        <w:rPr>
          <w:b/>
          <w:bCs/>
        </w:rPr>
        <w:t>Conservation education</w:t>
      </w:r>
      <w:r w:rsidRPr="0053794B">
        <w:t xml:space="preserve"> </w:t>
      </w:r>
      <w:r w:rsidR="003530CF" w:rsidRPr="0053794B">
        <w:t xml:space="preserve">is </w:t>
      </w:r>
      <w:r w:rsidRPr="0053794B">
        <w:t xml:space="preserve">an effective, dynamic means for fish and wildlife agencies and their partners to </w:t>
      </w:r>
      <w:r w:rsidR="003530CF" w:rsidRPr="0053794B">
        <w:t xml:space="preserve">share conservation accomplishments </w:t>
      </w:r>
      <w:r w:rsidRPr="0053794B">
        <w:t>achieve</w:t>
      </w:r>
      <w:r w:rsidR="003530CF" w:rsidRPr="0053794B">
        <w:t>d</w:t>
      </w:r>
      <w:r w:rsidRPr="0053794B">
        <w:t xml:space="preserve"> </w:t>
      </w:r>
      <w:r w:rsidR="003530CF" w:rsidRPr="0053794B">
        <w:t xml:space="preserve">through the Wildlife Restoration Act and Sport Fish Restoration Act, helping to reinforce:  </w:t>
      </w:r>
    </w:p>
    <w:p w14:paraId="71DA7148" w14:textId="3DFCAC3C" w:rsidR="00FF53E5" w:rsidRPr="0053794B" w:rsidRDefault="003530CF" w:rsidP="009C57AF">
      <w:pPr>
        <w:pStyle w:val="ListParagraph"/>
        <w:widowControl/>
        <w:numPr>
          <w:ilvl w:val="1"/>
          <w:numId w:val="3"/>
        </w:numPr>
        <w:autoSpaceDE/>
        <w:autoSpaceDN/>
        <w:spacing w:before="0"/>
        <w:contextualSpacing/>
        <w:jc w:val="both"/>
      </w:pPr>
      <w:r w:rsidRPr="0053794B">
        <w:t>T</w:t>
      </w:r>
      <w:r w:rsidR="00FF53E5" w:rsidRPr="0053794B">
        <w:t>he value of our fish and wildlife resources as a public trust</w:t>
      </w:r>
      <w:r w:rsidR="0057280C" w:rsidRPr="0053794B">
        <w:t>.</w:t>
      </w:r>
    </w:p>
    <w:p w14:paraId="6438BD0F" w14:textId="382CDF1B" w:rsidR="00FF53E5" w:rsidRPr="0053794B" w:rsidRDefault="003530CF" w:rsidP="009C57AF">
      <w:pPr>
        <w:pStyle w:val="ListParagraph"/>
        <w:widowControl/>
        <w:numPr>
          <w:ilvl w:val="1"/>
          <w:numId w:val="3"/>
        </w:numPr>
        <w:autoSpaceDE/>
        <w:autoSpaceDN/>
        <w:spacing w:before="0"/>
        <w:contextualSpacing/>
        <w:jc w:val="both"/>
      </w:pPr>
      <w:r w:rsidRPr="0053794B">
        <w:t>C</w:t>
      </w:r>
      <w:r w:rsidR="00FF53E5" w:rsidRPr="0053794B">
        <w:t xml:space="preserve">onservation and management of terrestrial and aquatic resources </w:t>
      </w:r>
      <w:r w:rsidRPr="0053794B">
        <w:t xml:space="preserve">as </w:t>
      </w:r>
      <w:r w:rsidR="00FF53E5" w:rsidRPr="0053794B">
        <w:t>essential to sustaining fish and wildlife, the outdoor landscape, and the quality of our lives</w:t>
      </w:r>
      <w:r w:rsidR="0057280C" w:rsidRPr="0053794B">
        <w:t>.</w:t>
      </w:r>
    </w:p>
    <w:p w14:paraId="6FB9C37C" w14:textId="49D8450B" w:rsidR="00FF53E5" w:rsidRPr="0053794B" w:rsidRDefault="001E7C64" w:rsidP="009C57AF">
      <w:pPr>
        <w:pStyle w:val="ListParagraph"/>
        <w:widowControl/>
        <w:numPr>
          <w:ilvl w:val="1"/>
          <w:numId w:val="3"/>
        </w:numPr>
        <w:autoSpaceDE/>
        <w:autoSpaceDN/>
        <w:spacing w:before="0"/>
        <w:contextualSpacing/>
        <w:jc w:val="both"/>
      </w:pPr>
      <w:r w:rsidRPr="0053794B">
        <w:t>P</w:t>
      </w:r>
      <w:r w:rsidR="00FF53E5" w:rsidRPr="0053794B">
        <w:t>articipat</w:t>
      </w:r>
      <w:r w:rsidRPr="0053794B">
        <w:t xml:space="preserve">ion </w:t>
      </w:r>
      <w:r w:rsidR="00FF53E5" w:rsidRPr="0053794B">
        <w:t xml:space="preserve">in the stewardship of </w:t>
      </w:r>
      <w:r w:rsidRPr="0053794B">
        <w:t>fish, wildlife and habitat</w:t>
      </w:r>
      <w:r w:rsidR="00F03603" w:rsidRPr="0053794B">
        <w:t>.</w:t>
      </w:r>
      <w:r w:rsidR="00FF53E5" w:rsidRPr="0053794B">
        <w:t xml:space="preserve"> </w:t>
      </w:r>
    </w:p>
    <w:p w14:paraId="39CB3A46" w14:textId="7E3DBB02" w:rsidR="00F03603" w:rsidRPr="0053794B" w:rsidRDefault="00FF53E5" w:rsidP="009C57AF">
      <w:pPr>
        <w:pStyle w:val="ListParagraph"/>
        <w:widowControl/>
        <w:numPr>
          <w:ilvl w:val="1"/>
          <w:numId w:val="3"/>
        </w:numPr>
        <w:autoSpaceDE/>
        <w:autoSpaceDN/>
        <w:spacing w:before="0"/>
        <w:contextualSpacing/>
        <w:jc w:val="both"/>
      </w:pPr>
      <w:r w:rsidRPr="0053794B">
        <w:t>Understand</w:t>
      </w:r>
      <w:r w:rsidR="001E7C64" w:rsidRPr="0053794B">
        <w:t>ing</w:t>
      </w:r>
      <w:r w:rsidRPr="0053794B">
        <w:t xml:space="preserve"> and </w:t>
      </w:r>
      <w:r w:rsidR="00945A7F" w:rsidRPr="0053794B">
        <w:t xml:space="preserve">accepting lawful participation in </w:t>
      </w:r>
      <w:r w:rsidR="00B728FE" w:rsidRPr="0053794B">
        <w:t xml:space="preserve">fishing, </w:t>
      </w:r>
      <w:proofErr w:type="gramStart"/>
      <w:r w:rsidR="00B728FE" w:rsidRPr="0053794B">
        <w:t xml:space="preserve">boating,  </w:t>
      </w:r>
      <w:r w:rsidR="00945A7F" w:rsidRPr="0053794B">
        <w:t>hunting</w:t>
      </w:r>
      <w:proofErr w:type="gramEnd"/>
      <w:r w:rsidR="00945A7F" w:rsidRPr="0053794B">
        <w:t xml:space="preserve">, </w:t>
      </w:r>
      <w:r w:rsidR="00B728FE" w:rsidRPr="0053794B">
        <w:t xml:space="preserve">trapping, </w:t>
      </w:r>
      <w:r w:rsidR="00945A7F" w:rsidRPr="0053794B">
        <w:t xml:space="preserve"> </w:t>
      </w:r>
      <w:r w:rsidR="00B728FE" w:rsidRPr="0053794B">
        <w:t xml:space="preserve">and </w:t>
      </w:r>
      <w:r w:rsidR="00945A7F" w:rsidRPr="0053794B">
        <w:t>shooting sports</w:t>
      </w:r>
      <w:r w:rsidR="0057280C" w:rsidRPr="0053794B">
        <w:t>.</w:t>
      </w:r>
      <w:r w:rsidRPr="0053794B">
        <w:t xml:space="preserve"> </w:t>
      </w:r>
    </w:p>
    <w:p w14:paraId="1989DBDF" w14:textId="77777777" w:rsidR="00020093" w:rsidRDefault="00020093" w:rsidP="00020093">
      <w:pPr>
        <w:jc w:val="both"/>
        <w:rPr>
          <w:u w:val="single"/>
        </w:rPr>
      </w:pPr>
    </w:p>
    <w:p w14:paraId="1B2C2692" w14:textId="77777777" w:rsidR="000A6F11" w:rsidRDefault="000A6F11" w:rsidP="00020093">
      <w:pPr>
        <w:jc w:val="both"/>
        <w:rPr>
          <w:u w:val="single"/>
        </w:rPr>
      </w:pPr>
    </w:p>
    <w:p w14:paraId="61268AB3" w14:textId="77777777" w:rsidR="000A6F11" w:rsidRPr="0053794B" w:rsidRDefault="000A6F11" w:rsidP="00020093">
      <w:pPr>
        <w:jc w:val="both"/>
        <w:rPr>
          <w:u w:val="single"/>
        </w:rPr>
      </w:pPr>
    </w:p>
    <w:p w14:paraId="0FDB28A5" w14:textId="6078E8DA" w:rsidR="00020093" w:rsidRPr="0053794B" w:rsidRDefault="00020093" w:rsidP="00020093">
      <w:pPr>
        <w:jc w:val="both"/>
        <w:rPr>
          <w:u w:val="single"/>
        </w:rPr>
      </w:pPr>
      <w:r w:rsidRPr="0053794B">
        <w:rPr>
          <w:u w:val="single"/>
        </w:rPr>
        <w:t>Potential Proposals</w:t>
      </w:r>
    </w:p>
    <w:p w14:paraId="74609A07" w14:textId="77777777" w:rsidR="00FF53E5" w:rsidRPr="000A6F11" w:rsidRDefault="00FF53E5" w:rsidP="00020093">
      <w:pPr>
        <w:spacing w:before="9"/>
        <w:jc w:val="both"/>
        <w:rPr>
          <w:b/>
          <w:bCs/>
          <w:sz w:val="10"/>
          <w:szCs w:val="10"/>
        </w:rPr>
      </w:pPr>
    </w:p>
    <w:p w14:paraId="59CA746A" w14:textId="3F3DA654" w:rsidR="00B728FE" w:rsidRPr="0053794B" w:rsidRDefault="00B728FE" w:rsidP="009C57AF">
      <w:pPr>
        <w:pStyle w:val="ListParagraph"/>
        <w:numPr>
          <w:ilvl w:val="0"/>
          <w:numId w:val="14"/>
        </w:numPr>
        <w:rPr>
          <w:b/>
          <w:bCs/>
        </w:rPr>
      </w:pPr>
      <w:r w:rsidRPr="0053794B">
        <w:rPr>
          <w:b/>
          <w:bCs/>
        </w:rPr>
        <w:t xml:space="preserve">Expanding Relevancy and Engagement </w:t>
      </w:r>
    </w:p>
    <w:p w14:paraId="71448969" w14:textId="77777777" w:rsidR="00070808" w:rsidRPr="000A6F11" w:rsidRDefault="00070808" w:rsidP="00070808">
      <w:pPr>
        <w:pStyle w:val="ListParagraph"/>
        <w:spacing w:before="9"/>
        <w:ind w:left="720" w:firstLine="0"/>
        <w:jc w:val="both"/>
        <w:rPr>
          <w:sz w:val="10"/>
          <w:szCs w:val="10"/>
        </w:rPr>
      </w:pPr>
    </w:p>
    <w:p w14:paraId="61571592" w14:textId="4456BD71" w:rsidR="00070808" w:rsidRPr="0053794B" w:rsidRDefault="00070808" w:rsidP="002C330C">
      <w:pPr>
        <w:pStyle w:val="ListParagraph"/>
        <w:spacing w:before="9"/>
        <w:ind w:left="720" w:firstLine="0"/>
        <w:jc w:val="both"/>
      </w:pPr>
      <w:r w:rsidRPr="0053794B">
        <w:t xml:space="preserve">Potential Proposals may include but </w:t>
      </w:r>
      <w:r w:rsidR="003856B1" w:rsidRPr="0053794B">
        <w:t xml:space="preserve">are </w:t>
      </w:r>
      <w:r w:rsidRPr="0053794B">
        <w:t>not limited to:</w:t>
      </w:r>
    </w:p>
    <w:p w14:paraId="10EC8D66" w14:textId="77777777" w:rsidR="00AA54FD" w:rsidRPr="000A6F11" w:rsidRDefault="00AA54FD" w:rsidP="000A6F11">
      <w:pPr>
        <w:pStyle w:val="ListParagraph"/>
        <w:spacing w:before="9"/>
        <w:ind w:left="720" w:firstLine="0"/>
        <w:jc w:val="both"/>
        <w:rPr>
          <w:sz w:val="10"/>
          <w:szCs w:val="10"/>
        </w:rPr>
      </w:pPr>
    </w:p>
    <w:p w14:paraId="48BD8D41" w14:textId="2D0BD723" w:rsidR="00AA54FD" w:rsidRPr="0053794B" w:rsidRDefault="00AA54FD" w:rsidP="009C57AF">
      <w:pPr>
        <w:pStyle w:val="ListParagraph"/>
        <w:widowControl/>
        <w:numPr>
          <w:ilvl w:val="0"/>
          <w:numId w:val="3"/>
        </w:numPr>
        <w:autoSpaceDE/>
        <w:autoSpaceDN/>
        <w:spacing w:before="0"/>
        <w:contextualSpacing/>
        <w:jc w:val="both"/>
        <w:rPr>
          <w:bCs/>
        </w:rPr>
      </w:pPr>
      <w:r w:rsidRPr="0053794B">
        <w:rPr>
          <w:bCs/>
        </w:rPr>
        <w:t>Opportunities to engage new conservation professionals</w:t>
      </w:r>
      <w:r w:rsidR="00875AE6" w:rsidRPr="0053794B">
        <w:rPr>
          <w:bCs/>
        </w:rPr>
        <w:t xml:space="preserve"> </w:t>
      </w:r>
      <w:r w:rsidR="00DA108F" w:rsidRPr="0053794B">
        <w:rPr>
          <w:bCs/>
        </w:rPr>
        <w:t xml:space="preserve">through </w:t>
      </w:r>
      <w:r w:rsidRPr="0053794B">
        <w:rPr>
          <w:bCs/>
        </w:rPr>
        <w:t>Internship programs, fellowships, training scholarships</w:t>
      </w:r>
      <w:r w:rsidR="00DA108F" w:rsidRPr="0053794B">
        <w:rPr>
          <w:bCs/>
        </w:rPr>
        <w:t>, c</w:t>
      </w:r>
      <w:r w:rsidRPr="0053794B">
        <w:rPr>
          <w:bCs/>
        </w:rPr>
        <w:t>areer development, mentoring, and continuing education.</w:t>
      </w:r>
    </w:p>
    <w:p w14:paraId="7057B8EC" w14:textId="77777777" w:rsidR="00F52442" w:rsidRPr="0053794B" w:rsidRDefault="00AA54FD" w:rsidP="009C57AF">
      <w:pPr>
        <w:pStyle w:val="ListParagraph"/>
        <w:widowControl/>
        <w:numPr>
          <w:ilvl w:val="0"/>
          <w:numId w:val="3"/>
        </w:numPr>
        <w:autoSpaceDE/>
        <w:autoSpaceDN/>
        <w:spacing w:before="0"/>
        <w:contextualSpacing/>
        <w:jc w:val="both"/>
        <w:rPr>
          <w:bCs/>
        </w:rPr>
      </w:pPr>
      <w:r w:rsidRPr="0053794B">
        <w:rPr>
          <w:bCs/>
        </w:rPr>
        <w:t xml:space="preserve">Opportunities to engage new </w:t>
      </w:r>
      <w:r w:rsidR="00C7096E" w:rsidRPr="0053794B">
        <w:rPr>
          <w:bCs/>
        </w:rPr>
        <w:t>stakeholders</w:t>
      </w:r>
      <w:r w:rsidR="00553996" w:rsidRPr="0053794B">
        <w:rPr>
          <w:bCs/>
        </w:rPr>
        <w:t xml:space="preserve"> </w:t>
      </w:r>
    </w:p>
    <w:p w14:paraId="24776DB6" w14:textId="76212364" w:rsidR="00AA54FD" w:rsidRPr="0053794B" w:rsidRDefault="00F52442" w:rsidP="009C57AF">
      <w:pPr>
        <w:pStyle w:val="ListParagraph"/>
        <w:widowControl/>
        <w:numPr>
          <w:ilvl w:val="0"/>
          <w:numId w:val="3"/>
        </w:numPr>
        <w:autoSpaceDE/>
        <w:autoSpaceDN/>
        <w:spacing w:before="0"/>
        <w:contextualSpacing/>
        <w:jc w:val="both"/>
        <w:rPr>
          <w:bCs/>
        </w:rPr>
      </w:pPr>
      <w:r w:rsidRPr="0053794B">
        <w:rPr>
          <w:bCs/>
        </w:rPr>
        <w:t>I</w:t>
      </w:r>
      <w:r w:rsidR="00AA54FD" w:rsidRPr="0053794B">
        <w:rPr>
          <w:bCs/>
        </w:rPr>
        <w:t>nforming trust fund contributing industries on the tangible benefits of the American System of Conservation funding.</w:t>
      </w:r>
    </w:p>
    <w:p w14:paraId="24A4F346" w14:textId="77777777" w:rsidR="00B728FE" w:rsidRPr="000A6F11" w:rsidRDefault="00B728FE" w:rsidP="000A6F11">
      <w:pPr>
        <w:pStyle w:val="ListParagraph"/>
        <w:spacing w:before="9"/>
        <w:ind w:left="720" w:firstLine="0"/>
        <w:jc w:val="both"/>
        <w:rPr>
          <w:sz w:val="10"/>
          <w:szCs w:val="10"/>
        </w:rPr>
      </w:pPr>
    </w:p>
    <w:p w14:paraId="3901FCF3" w14:textId="477FAB0F" w:rsidR="00FF53E5" w:rsidRPr="0053794B" w:rsidRDefault="00FB48D6" w:rsidP="009C57AF">
      <w:pPr>
        <w:pStyle w:val="ListParagraph"/>
        <w:widowControl/>
        <w:numPr>
          <w:ilvl w:val="0"/>
          <w:numId w:val="14"/>
        </w:numPr>
        <w:autoSpaceDE/>
        <w:autoSpaceDN/>
        <w:spacing w:before="0"/>
        <w:contextualSpacing/>
        <w:jc w:val="both"/>
        <w:rPr>
          <w:b/>
          <w:bCs/>
        </w:rPr>
      </w:pPr>
      <w:r w:rsidRPr="0053794B">
        <w:rPr>
          <w:b/>
          <w:bCs/>
        </w:rPr>
        <w:t xml:space="preserve">Professional </w:t>
      </w:r>
      <w:r w:rsidR="00FF53E5" w:rsidRPr="0053794B">
        <w:rPr>
          <w:b/>
          <w:bCs/>
        </w:rPr>
        <w:t>Development</w:t>
      </w:r>
    </w:p>
    <w:p w14:paraId="5D12AD46" w14:textId="77777777" w:rsidR="00070808" w:rsidRPr="000A6F11" w:rsidRDefault="00070808" w:rsidP="000A6F11">
      <w:pPr>
        <w:pStyle w:val="ListParagraph"/>
        <w:spacing w:before="9"/>
        <w:ind w:left="720" w:firstLine="0"/>
        <w:jc w:val="both"/>
        <w:rPr>
          <w:sz w:val="10"/>
          <w:szCs w:val="10"/>
        </w:rPr>
      </w:pPr>
    </w:p>
    <w:p w14:paraId="052F90C8" w14:textId="05140067" w:rsidR="00070808" w:rsidRDefault="00070808" w:rsidP="00D876E0">
      <w:pPr>
        <w:pStyle w:val="ListParagraph"/>
        <w:spacing w:line="259" w:lineRule="auto"/>
        <w:ind w:left="360" w:firstLine="0"/>
        <w:jc w:val="both"/>
      </w:pPr>
      <w:r w:rsidRPr="0053794B">
        <w:tab/>
        <w:t xml:space="preserve">Potential Proposals may include but </w:t>
      </w:r>
      <w:r w:rsidR="004817AC" w:rsidRPr="0053794B">
        <w:t xml:space="preserve">are </w:t>
      </w:r>
      <w:r w:rsidRPr="0053794B">
        <w:t>not limited to:</w:t>
      </w:r>
    </w:p>
    <w:p w14:paraId="79F550FD" w14:textId="77777777" w:rsidR="00691919" w:rsidRPr="00691919" w:rsidRDefault="00691919" w:rsidP="00D876E0">
      <w:pPr>
        <w:pStyle w:val="ListParagraph"/>
        <w:spacing w:line="259" w:lineRule="auto"/>
        <w:ind w:left="360" w:firstLine="0"/>
        <w:jc w:val="both"/>
        <w:rPr>
          <w:sz w:val="10"/>
          <w:szCs w:val="10"/>
        </w:rPr>
      </w:pPr>
    </w:p>
    <w:p w14:paraId="5B94F229" w14:textId="010B02C9" w:rsidR="00597F7E" w:rsidRPr="0053794B" w:rsidRDefault="00BE5642" w:rsidP="009C57AF">
      <w:pPr>
        <w:pStyle w:val="ListParagraph"/>
        <w:widowControl/>
        <w:numPr>
          <w:ilvl w:val="0"/>
          <w:numId w:val="3"/>
        </w:numPr>
        <w:autoSpaceDE/>
        <w:autoSpaceDN/>
        <w:spacing w:before="0"/>
        <w:contextualSpacing/>
        <w:jc w:val="both"/>
        <w:rPr>
          <w:bCs/>
        </w:rPr>
      </w:pPr>
      <w:r w:rsidRPr="0053794B">
        <w:rPr>
          <w:bCs/>
        </w:rPr>
        <w:t>Training and Workshops</w:t>
      </w:r>
      <w:r w:rsidR="00647624" w:rsidRPr="0053794B">
        <w:rPr>
          <w:bCs/>
        </w:rPr>
        <w:t>, e.g.,</w:t>
      </w:r>
      <w:r w:rsidRPr="0053794B">
        <w:rPr>
          <w:bCs/>
        </w:rPr>
        <w:t xml:space="preserve"> participation in training sessions focusing on specific areas such as species identification, habitat management techniques, conservation policy</w:t>
      </w:r>
      <w:r w:rsidR="00647624" w:rsidRPr="0053794B">
        <w:rPr>
          <w:bCs/>
        </w:rPr>
        <w:t>, h</w:t>
      </w:r>
      <w:r w:rsidRPr="0053794B">
        <w:rPr>
          <w:bCs/>
        </w:rPr>
        <w:t>ands-on workshops that provide practical skills, such as data collection methods, field survey techniques, emerging technologies</w:t>
      </w:r>
      <w:r w:rsidR="00681B0C" w:rsidRPr="0053794B">
        <w:rPr>
          <w:bCs/>
        </w:rPr>
        <w:t xml:space="preserve">, </w:t>
      </w:r>
      <w:r w:rsidRPr="0053794B">
        <w:rPr>
          <w:bCs/>
        </w:rPr>
        <w:t>or habitat restoration practices.</w:t>
      </w:r>
    </w:p>
    <w:p w14:paraId="55C568E1" w14:textId="1D37CCD9" w:rsidR="00681B0C" w:rsidRPr="0053794B" w:rsidRDefault="001538E3" w:rsidP="009C57AF">
      <w:pPr>
        <w:pStyle w:val="ListParagraph"/>
        <w:widowControl/>
        <w:numPr>
          <w:ilvl w:val="0"/>
          <w:numId w:val="3"/>
        </w:numPr>
        <w:autoSpaceDE/>
        <w:autoSpaceDN/>
        <w:spacing w:before="0"/>
        <w:contextualSpacing/>
        <w:jc w:val="both"/>
        <w:rPr>
          <w:bCs/>
        </w:rPr>
      </w:pPr>
      <w:r w:rsidRPr="0053794B">
        <w:rPr>
          <w:bCs/>
        </w:rPr>
        <w:t>Participation at</w:t>
      </w:r>
      <w:r w:rsidR="00647624" w:rsidRPr="0053794B">
        <w:rPr>
          <w:bCs/>
        </w:rPr>
        <w:t xml:space="preserve"> scientific and professional conferences where biologists can present research, share findings, and network with peers in the field of wildlife management.</w:t>
      </w:r>
    </w:p>
    <w:p w14:paraId="7108C554" w14:textId="7059078F" w:rsidR="00647624" w:rsidRPr="0053794B" w:rsidRDefault="00477432" w:rsidP="009C57AF">
      <w:pPr>
        <w:pStyle w:val="ListParagraph"/>
        <w:widowControl/>
        <w:numPr>
          <w:ilvl w:val="0"/>
          <w:numId w:val="3"/>
        </w:numPr>
        <w:autoSpaceDE/>
        <w:autoSpaceDN/>
        <w:spacing w:before="0"/>
        <w:contextualSpacing/>
        <w:jc w:val="both"/>
        <w:rPr>
          <w:bCs/>
        </w:rPr>
      </w:pPr>
      <w:r w:rsidRPr="0053794B">
        <w:rPr>
          <w:bCs/>
        </w:rPr>
        <w:t>Interagency Mentorship Programs – Pairing early-career professionals with experienced mentors in conservation leadership.</w:t>
      </w:r>
    </w:p>
    <w:p w14:paraId="4C066328" w14:textId="2A80F81F" w:rsidR="000F320D" w:rsidRPr="0053794B" w:rsidRDefault="00486F76" w:rsidP="009C57AF">
      <w:pPr>
        <w:pStyle w:val="ListParagraph"/>
        <w:widowControl/>
        <w:numPr>
          <w:ilvl w:val="0"/>
          <w:numId w:val="3"/>
        </w:numPr>
        <w:autoSpaceDE/>
        <w:autoSpaceDN/>
        <w:spacing w:before="0"/>
        <w:contextualSpacing/>
        <w:jc w:val="both"/>
        <w:rPr>
          <w:bCs/>
        </w:rPr>
      </w:pPr>
      <w:r w:rsidRPr="0053794B">
        <w:rPr>
          <w:bCs/>
        </w:rPr>
        <w:t>Applied Research Fellowships – Supporting conservation staff in conducting field studies or policy research.</w:t>
      </w:r>
    </w:p>
    <w:p w14:paraId="766A1114" w14:textId="2D7F4711" w:rsidR="006403B7" w:rsidRPr="0053794B" w:rsidRDefault="006403B7" w:rsidP="009C57AF">
      <w:pPr>
        <w:widowControl/>
        <w:numPr>
          <w:ilvl w:val="0"/>
          <w:numId w:val="3"/>
        </w:numPr>
        <w:autoSpaceDE/>
        <w:autoSpaceDN/>
        <w:textAlignment w:val="baseline"/>
        <w:rPr>
          <w:color w:val="000000"/>
        </w:rPr>
      </w:pPr>
      <w:r w:rsidRPr="0053794B">
        <w:rPr>
          <w:color w:val="000000"/>
          <w:bdr w:val="none" w:sz="0" w:space="0" w:color="auto" w:frame="1"/>
        </w:rPr>
        <w:t>Supporting effective administration and coordination of the Wildlife and Sport Fish Restoration Programs (and other Office of Conservation Investment administered grant programs) through the Fish and Wildlife Trust Fund Committee’s Federal Aid Coordinators Subcommittee </w:t>
      </w:r>
    </w:p>
    <w:p w14:paraId="5E1E1ADC" w14:textId="77777777" w:rsidR="006403B7" w:rsidRPr="0053794B" w:rsidRDefault="006403B7" w:rsidP="009C57AF">
      <w:pPr>
        <w:widowControl/>
        <w:numPr>
          <w:ilvl w:val="0"/>
          <w:numId w:val="3"/>
        </w:numPr>
        <w:autoSpaceDE/>
        <w:autoSpaceDN/>
        <w:textAlignment w:val="baseline"/>
        <w:rPr>
          <w:color w:val="000000"/>
        </w:rPr>
      </w:pPr>
      <w:r w:rsidRPr="0053794B">
        <w:rPr>
          <w:color w:val="000000"/>
          <w:bdr w:val="none" w:sz="0" w:space="0" w:color="auto" w:frame="1"/>
        </w:rPr>
        <w:t>Evaluating and developing strategies or approaches to enhance state workforce success and maximize delivery of wildlife programs</w:t>
      </w:r>
    </w:p>
    <w:p w14:paraId="7D25A171" w14:textId="77777777" w:rsidR="00FF53E5" w:rsidRPr="000A6F11" w:rsidRDefault="00FF53E5" w:rsidP="000A6F11">
      <w:pPr>
        <w:pStyle w:val="ListParagraph"/>
        <w:spacing w:before="9"/>
        <w:ind w:left="720" w:firstLine="0"/>
        <w:jc w:val="both"/>
        <w:rPr>
          <w:sz w:val="10"/>
          <w:szCs w:val="10"/>
        </w:rPr>
      </w:pPr>
    </w:p>
    <w:p w14:paraId="27AF582D" w14:textId="1AD35A47" w:rsidR="00FF53E5" w:rsidRPr="0053794B" w:rsidRDefault="00FF53E5" w:rsidP="009C57AF">
      <w:pPr>
        <w:pStyle w:val="ListParagraph"/>
        <w:widowControl/>
        <w:numPr>
          <w:ilvl w:val="0"/>
          <w:numId w:val="14"/>
        </w:numPr>
        <w:autoSpaceDE/>
        <w:autoSpaceDN/>
        <w:spacing w:before="0"/>
        <w:contextualSpacing/>
        <w:jc w:val="both"/>
        <w:rPr>
          <w:i/>
          <w:iCs/>
        </w:rPr>
      </w:pPr>
      <w:r w:rsidRPr="0053794B">
        <w:rPr>
          <w:b/>
          <w:bCs/>
        </w:rPr>
        <w:t>Conservation Education</w:t>
      </w:r>
      <w:r w:rsidR="003D5532" w:rsidRPr="0053794B">
        <w:rPr>
          <w:b/>
          <w:bCs/>
        </w:rPr>
        <w:t xml:space="preserve"> - </w:t>
      </w:r>
      <w:r w:rsidR="004F7CDC" w:rsidRPr="0053794B">
        <w:rPr>
          <w:i/>
          <w:iCs/>
        </w:rPr>
        <w:t>Proposals</w:t>
      </w:r>
      <w:r w:rsidR="003D5532" w:rsidRPr="0053794B">
        <w:rPr>
          <w:i/>
          <w:iCs/>
        </w:rPr>
        <w:t xml:space="preserve"> addressing this Strategic Priority </w:t>
      </w:r>
      <w:r w:rsidR="004F7CDC" w:rsidRPr="0053794B">
        <w:rPr>
          <w:i/>
          <w:iCs/>
        </w:rPr>
        <w:t xml:space="preserve">must </w:t>
      </w:r>
      <w:r w:rsidR="003D5532" w:rsidRPr="0053794B">
        <w:rPr>
          <w:i/>
          <w:iCs/>
        </w:rPr>
        <w:t xml:space="preserve">directly explain </w:t>
      </w:r>
      <w:r w:rsidR="004F7CDC" w:rsidRPr="0053794B">
        <w:rPr>
          <w:i/>
          <w:iCs/>
        </w:rPr>
        <w:t xml:space="preserve">how the project focuses on </w:t>
      </w:r>
      <w:r w:rsidR="003D5532" w:rsidRPr="0053794B">
        <w:rPr>
          <w:i/>
          <w:iCs/>
        </w:rPr>
        <w:t xml:space="preserve">accomplishments </w:t>
      </w:r>
      <w:r w:rsidR="00F57FA3" w:rsidRPr="0053794B">
        <w:rPr>
          <w:i/>
          <w:iCs/>
        </w:rPr>
        <w:t xml:space="preserve">or </w:t>
      </w:r>
      <w:r w:rsidR="003D5532" w:rsidRPr="0053794B">
        <w:rPr>
          <w:i/>
          <w:iCs/>
        </w:rPr>
        <w:t>findings</w:t>
      </w:r>
      <w:r w:rsidR="004F7CDC" w:rsidRPr="0053794B">
        <w:rPr>
          <w:i/>
          <w:iCs/>
        </w:rPr>
        <w:t xml:space="preserve"> of state agency work </w:t>
      </w:r>
      <w:r w:rsidR="003D5532" w:rsidRPr="0053794B">
        <w:rPr>
          <w:i/>
          <w:iCs/>
        </w:rPr>
        <w:t xml:space="preserve">supported by the Wildlife Restoration Act and Sport Fish Restoration Act. </w:t>
      </w:r>
      <w:r w:rsidR="00F57FA3" w:rsidRPr="0053794B">
        <w:rPr>
          <w:i/>
          <w:iCs/>
        </w:rPr>
        <w:t>Communicating this information to a specific or broad audience must help state agencies regionally or nationally achieve conservation</w:t>
      </w:r>
      <w:r w:rsidR="00A51D61" w:rsidRPr="0053794B">
        <w:rPr>
          <w:i/>
          <w:iCs/>
        </w:rPr>
        <w:t xml:space="preserve"> and </w:t>
      </w:r>
      <w:r w:rsidR="00F57FA3" w:rsidRPr="0053794B">
        <w:rPr>
          <w:i/>
          <w:iCs/>
        </w:rPr>
        <w:t>management</w:t>
      </w:r>
      <w:r w:rsidR="00A51D61" w:rsidRPr="0053794B">
        <w:rPr>
          <w:i/>
          <w:iCs/>
        </w:rPr>
        <w:t xml:space="preserve"> objectives for wild birds and mammals, sport fish and</w:t>
      </w:r>
      <w:r w:rsidR="004F7CDC" w:rsidRPr="0053794B">
        <w:rPr>
          <w:i/>
          <w:iCs/>
        </w:rPr>
        <w:t xml:space="preserve">/or </w:t>
      </w:r>
      <w:r w:rsidR="00A51D61" w:rsidRPr="0053794B">
        <w:rPr>
          <w:i/>
          <w:iCs/>
        </w:rPr>
        <w:t>habitats that support these species</w:t>
      </w:r>
      <w:r w:rsidR="0052205A" w:rsidRPr="0053794B">
        <w:rPr>
          <w:i/>
          <w:iCs/>
        </w:rPr>
        <w:t xml:space="preserve">, </w:t>
      </w:r>
      <w:r w:rsidR="00A51D61" w:rsidRPr="0053794B">
        <w:rPr>
          <w:i/>
          <w:iCs/>
        </w:rPr>
        <w:t xml:space="preserve">or </w:t>
      </w:r>
      <w:r w:rsidR="004F7CDC" w:rsidRPr="0053794B">
        <w:rPr>
          <w:i/>
          <w:iCs/>
        </w:rPr>
        <w:t xml:space="preserve">agency </w:t>
      </w:r>
      <w:r w:rsidR="00A51D61" w:rsidRPr="0053794B">
        <w:rPr>
          <w:i/>
          <w:iCs/>
        </w:rPr>
        <w:t xml:space="preserve">objectives related to </w:t>
      </w:r>
      <w:r w:rsidR="00F57FA3" w:rsidRPr="0053794B">
        <w:rPr>
          <w:i/>
          <w:iCs/>
        </w:rPr>
        <w:t>hunter</w:t>
      </w:r>
      <w:r w:rsidR="00A51D61" w:rsidRPr="0053794B">
        <w:rPr>
          <w:i/>
          <w:iCs/>
        </w:rPr>
        <w:t>, recreational target shooter, angler</w:t>
      </w:r>
      <w:r w:rsidR="0052205A" w:rsidRPr="0053794B">
        <w:rPr>
          <w:i/>
          <w:iCs/>
        </w:rPr>
        <w:t xml:space="preserve"> or </w:t>
      </w:r>
      <w:r w:rsidR="00F57FA3" w:rsidRPr="0053794B">
        <w:rPr>
          <w:i/>
          <w:iCs/>
        </w:rPr>
        <w:t xml:space="preserve">aquatic </w:t>
      </w:r>
      <w:r w:rsidR="00A51D61" w:rsidRPr="0053794B">
        <w:rPr>
          <w:i/>
          <w:iCs/>
        </w:rPr>
        <w:t>education</w:t>
      </w:r>
      <w:r w:rsidR="00F57FA3" w:rsidRPr="0053794B">
        <w:rPr>
          <w:i/>
          <w:iCs/>
        </w:rPr>
        <w:t>.</w:t>
      </w:r>
    </w:p>
    <w:p w14:paraId="0CD66E06" w14:textId="4A854E46" w:rsidR="00FF53E5" w:rsidRPr="0053794B" w:rsidRDefault="00364485" w:rsidP="00D876E0">
      <w:pPr>
        <w:pStyle w:val="ListParagraph"/>
        <w:tabs>
          <w:tab w:val="left" w:pos="1540"/>
        </w:tabs>
        <w:spacing w:line="259" w:lineRule="auto"/>
        <w:ind w:left="360" w:firstLine="0"/>
        <w:jc w:val="both"/>
      </w:pPr>
      <w:r w:rsidRPr="000A6F11">
        <w:rPr>
          <w:sz w:val="10"/>
          <w:szCs w:val="10"/>
        </w:rPr>
        <w:br/>
      </w:r>
      <w:r w:rsidR="00A11144" w:rsidRPr="0053794B">
        <w:t xml:space="preserve">Potential </w:t>
      </w:r>
      <w:r w:rsidRPr="0053794B">
        <w:t>Proposals may include but are not limited to:</w:t>
      </w:r>
    </w:p>
    <w:p w14:paraId="4C5BCCFD" w14:textId="77777777" w:rsidR="00364485" w:rsidRPr="000A6F11" w:rsidRDefault="00364485" w:rsidP="00D876E0">
      <w:pPr>
        <w:pStyle w:val="ListParagraph"/>
        <w:tabs>
          <w:tab w:val="left" w:pos="1540"/>
        </w:tabs>
        <w:spacing w:line="259" w:lineRule="auto"/>
        <w:ind w:left="360" w:firstLine="0"/>
        <w:jc w:val="both"/>
        <w:rPr>
          <w:sz w:val="10"/>
          <w:szCs w:val="10"/>
        </w:rPr>
      </w:pPr>
    </w:p>
    <w:p w14:paraId="144745AD" w14:textId="0B58A0FC" w:rsidR="004B43BA" w:rsidRPr="0053794B" w:rsidRDefault="004B43BA" w:rsidP="009C57AF">
      <w:pPr>
        <w:pStyle w:val="ListParagraph"/>
        <w:widowControl/>
        <w:numPr>
          <w:ilvl w:val="0"/>
          <w:numId w:val="3"/>
        </w:numPr>
        <w:autoSpaceDE/>
        <w:autoSpaceDN/>
        <w:spacing w:before="0"/>
        <w:contextualSpacing/>
        <w:jc w:val="both"/>
        <w:rPr>
          <w:bCs/>
        </w:rPr>
      </w:pPr>
      <w:r w:rsidRPr="0053794B">
        <w:rPr>
          <w:bCs/>
        </w:rPr>
        <w:t>Education on fish and wildlife as public trust resources managed by federal, tribal, and state agencies, including the role of regulations in conservation.</w:t>
      </w:r>
    </w:p>
    <w:p w14:paraId="3B4C515C" w14:textId="6F6AE583" w:rsidR="00364485" w:rsidRPr="0053794B" w:rsidRDefault="00364485" w:rsidP="009C57AF">
      <w:pPr>
        <w:pStyle w:val="ListParagraph"/>
        <w:widowControl/>
        <w:numPr>
          <w:ilvl w:val="0"/>
          <w:numId w:val="3"/>
        </w:numPr>
        <w:autoSpaceDE/>
        <w:autoSpaceDN/>
        <w:spacing w:before="0"/>
        <w:contextualSpacing/>
        <w:jc w:val="both"/>
        <w:rPr>
          <w:bCs/>
        </w:rPr>
      </w:pPr>
      <w:r w:rsidRPr="0053794B">
        <w:rPr>
          <w:bCs/>
        </w:rPr>
        <w:t>Highlighting the connection between environmental quality and wildlife health, the role of regulated hunting, fishing, and trapping in management, and the funding sources supporting state conservation efforts.</w:t>
      </w:r>
    </w:p>
    <w:p w14:paraId="76D3C55E" w14:textId="7CD192AE" w:rsidR="00585867" w:rsidRPr="0053794B" w:rsidRDefault="00DC452B" w:rsidP="009C57AF">
      <w:pPr>
        <w:pStyle w:val="ListParagraph"/>
        <w:widowControl/>
        <w:numPr>
          <w:ilvl w:val="0"/>
          <w:numId w:val="3"/>
        </w:numPr>
        <w:autoSpaceDE/>
        <w:autoSpaceDN/>
        <w:spacing w:before="0"/>
        <w:contextualSpacing/>
        <w:jc w:val="both"/>
        <w:rPr>
          <w:bCs/>
        </w:rPr>
      </w:pPr>
      <w:r w:rsidRPr="0053794B">
        <w:rPr>
          <w:bCs/>
        </w:rPr>
        <w:t>Encouraging respect for property, responsible outdoor behavior, and ethical engagement with fish, wildlife, and natural resources.</w:t>
      </w:r>
    </w:p>
    <w:p w14:paraId="61847AFC" w14:textId="77D85B6A" w:rsidR="00F424C1" w:rsidRPr="0053794B" w:rsidRDefault="00F424C1" w:rsidP="009C57AF">
      <w:pPr>
        <w:pStyle w:val="ListParagraph"/>
        <w:widowControl/>
        <w:numPr>
          <w:ilvl w:val="0"/>
          <w:numId w:val="3"/>
        </w:numPr>
        <w:autoSpaceDE/>
        <w:autoSpaceDN/>
        <w:spacing w:before="0"/>
        <w:contextualSpacing/>
        <w:jc w:val="both"/>
        <w:rPr>
          <w:bCs/>
        </w:rPr>
      </w:pPr>
      <w:r w:rsidRPr="0053794B">
        <w:rPr>
          <w:bCs/>
        </w:rPr>
        <w:t>Enhancing public understanding of water resources, aquatic life, sport fishing, and responsible aquatic resource use.</w:t>
      </w:r>
    </w:p>
    <w:p w14:paraId="03152651" w14:textId="263BDA40" w:rsidR="003D611D" w:rsidRPr="0053794B" w:rsidRDefault="003D611D" w:rsidP="009C57AF">
      <w:pPr>
        <w:pStyle w:val="ListParagraph"/>
        <w:widowControl/>
        <w:numPr>
          <w:ilvl w:val="0"/>
          <w:numId w:val="3"/>
        </w:numPr>
        <w:autoSpaceDE/>
        <w:autoSpaceDN/>
        <w:spacing w:before="0"/>
        <w:contextualSpacing/>
        <w:jc w:val="both"/>
        <w:rPr>
          <w:bCs/>
        </w:rPr>
      </w:pPr>
      <w:r w:rsidRPr="0053794B">
        <w:rPr>
          <w:bCs/>
        </w:rPr>
        <w:t>Supporting the expansion of conservation law education in law schools.</w:t>
      </w:r>
    </w:p>
    <w:p w14:paraId="55B832AB" w14:textId="77777777" w:rsidR="00B27E83" w:rsidRPr="0053794B" w:rsidRDefault="00B27E83" w:rsidP="0055195A">
      <w:pPr>
        <w:pStyle w:val="ListParagraph"/>
        <w:widowControl/>
        <w:autoSpaceDE/>
        <w:autoSpaceDN/>
        <w:spacing w:before="0"/>
        <w:ind w:left="720" w:firstLine="0"/>
        <w:contextualSpacing/>
        <w:jc w:val="both"/>
      </w:pPr>
      <w:bookmarkStart w:id="16" w:name="_AFWA_Priorities_Identified"/>
      <w:bookmarkEnd w:id="16"/>
    </w:p>
    <w:p w14:paraId="746AE7B4" w14:textId="77777777" w:rsidR="00542751" w:rsidRPr="0053794B" w:rsidRDefault="00542751" w:rsidP="009C57AF">
      <w:pPr>
        <w:pStyle w:val="Heading1"/>
        <w:numPr>
          <w:ilvl w:val="0"/>
          <w:numId w:val="7"/>
        </w:numPr>
        <w:tabs>
          <w:tab w:val="left" w:pos="270"/>
        </w:tabs>
        <w:spacing w:before="0"/>
        <w:ind w:left="270" w:hanging="270"/>
        <w:jc w:val="both"/>
        <w:rPr>
          <w:sz w:val="22"/>
          <w:szCs w:val="22"/>
        </w:rPr>
      </w:pPr>
      <w:bookmarkStart w:id="17" w:name="_Recruitment,_Retention,_Reactivatio"/>
      <w:bookmarkEnd w:id="17"/>
      <w:r w:rsidRPr="0053794B">
        <w:rPr>
          <w:sz w:val="22"/>
          <w:szCs w:val="22"/>
        </w:rPr>
        <w:t>Recruitment, Retention, Reactivation (R3)</w:t>
      </w:r>
    </w:p>
    <w:p w14:paraId="4447CEA4" w14:textId="77777777" w:rsidR="00542751" w:rsidRPr="000A6F11" w:rsidRDefault="00542751" w:rsidP="000A6F11">
      <w:pPr>
        <w:pStyle w:val="ListParagraph"/>
        <w:tabs>
          <w:tab w:val="left" w:pos="1540"/>
        </w:tabs>
        <w:spacing w:line="259" w:lineRule="auto"/>
        <w:ind w:left="360" w:firstLine="0"/>
        <w:jc w:val="both"/>
        <w:rPr>
          <w:sz w:val="10"/>
          <w:szCs w:val="10"/>
        </w:rPr>
      </w:pPr>
    </w:p>
    <w:p w14:paraId="11CF32F0" w14:textId="77777777" w:rsidR="00542751" w:rsidRPr="0053794B" w:rsidRDefault="00542751" w:rsidP="009C57AF">
      <w:pPr>
        <w:pStyle w:val="ListParagraph"/>
        <w:numPr>
          <w:ilvl w:val="0"/>
          <w:numId w:val="13"/>
        </w:numPr>
        <w:tabs>
          <w:tab w:val="left" w:pos="1540"/>
        </w:tabs>
        <w:spacing w:before="21"/>
        <w:jc w:val="both"/>
      </w:pPr>
      <w:r w:rsidRPr="0053794B">
        <w:t>Marketing</w:t>
      </w:r>
    </w:p>
    <w:p w14:paraId="54E1CDFE" w14:textId="7922F060" w:rsidR="00542751" w:rsidRPr="0053794B" w:rsidRDefault="00542751" w:rsidP="009C57AF">
      <w:pPr>
        <w:pStyle w:val="ListParagraph"/>
        <w:numPr>
          <w:ilvl w:val="0"/>
          <w:numId w:val="13"/>
        </w:numPr>
        <w:tabs>
          <w:tab w:val="left" w:pos="1540"/>
        </w:tabs>
        <w:spacing w:before="21"/>
        <w:jc w:val="both"/>
      </w:pPr>
      <w:r w:rsidRPr="0053794B">
        <w:t>Engaging Participants</w:t>
      </w:r>
      <w:r w:rsidR="00893464" w:rsidRPr="0053794B">
        <w:t xml:space="preserve"> </w:t>
      </w:r>
      <w:r w:rsidR="00A628A9" w:rsidRPr="0053794B">
        <w:t>(Angler, Hunting and Recreational Shooting)</w:t>
      </w:r>
    </w:p>
    <w:p w14:paraId="75A87AF0" w14:textId="77777777" w:rsidR="00542751" w:rsidRPr="0053794B" w:rsidRDefault="00542751" w:rsidP="009C57AF">
      <w:pPr>
        <w:pStyle w:val="ListParagraph"/>
        <w:numPr>
          <w:ilvl w:val="0"/>
          <w:numId w:val="13"/>
        </w:numPr>
        <w:tabs>
          <w:tab w:val="left" w:pos="1540"/>
        </w:tabs>
        <w:spacing w:before="21"/>
        <w:jc w:val="both"/>
      </w:pPr>
      <w:r w:rsidRPr="0053794B">
        <w:lastRenderedPageBreak/>
        <w:t>Monitoring and Evaluation</w:t>
      </w:r>
    </w:p>
    <w:p w14:paraId="6A2F9942" w14:textId="77777777" w:rsidR="002F33D7" w:rsidRPr="0053794B" w:rsidRDefault="002F33D7" w:rsidP="009C57AF">
      <w:pPr>
        <w:pStyle w:val="ListParagraph"/>
        <w:numPr>
          <w:ilvl w:val="0"/>
          <w:numId w:val="13"/>
        </w:numPr>
      </w:pPr>
      <w:r w:rsidRPr="0053794B">
        <w:t>Hunting and Shooting Sports Access and Infrastructure</w:t>
      </w:r>
    </w:p>
    <w:p w14:paraId="74EDB542" w14:textId="77777777" w:rsidR="003856B1" w:rsidRPr="0053794B" w:rsidRDefault="003856B1" w:rsidP="003856B1">
      <w:pPr>
        <w:pStyle w:val="Heading1"/>
        <w:tabs>
          <w:tab w:val="left" w:pos="820"/>
        </w:tabs>
        <w:spacing w:before="64"/>
        <w:ind w:left="0" w:firstLine="0"/>
        <w:jc w:val="both"/>
        <w:rPr>
          <w:b w:val="0"/>
          <w:bCs w:val="0"/>
          <w:sz w:val="22"/>
          <w:szCs w:val="22"/>
          <w:u w:val="single"/>
        </w:rPr>
      </w:pPr>
    </w:p>
    <w:p w14:paraId="2CE2F57C" w14:textId="7865D01C" w:rsidR="00542751" w:rsidRPr="0053794B" w:rsidRDefault="003856B1" w:rsidP="003856B1">
      <w:pPr>
        <w:pStyle w:val="Heading1"/>
        <w:tabs>
          <w:tab w:val="left" w:pos="820"/>
        </w:tabs>
        <w:spacing w:before="64"/>
        <w:ind w:left="0" w:firstLine="0"/>
        <w:jc w:val="both"/>
        <w:rPr>
          <w:b w:val="0"/>
          <w:bCs w:val="0"/>
          <w:sz w:val="22"/>
          <w:szCs w:val="22"/>
          <w:u w:val="single"/>
        </w:rPr>
      </w:pPr>
      <w:r w:rsidRPr="0053794B">
        <w:rPr>
          <w:b w:val="0"/>
          <w:bCs w:val="0"/>
          <w:sz w:val="22"/>
          <w:szCs w:val="22"/>
          <w:u w:val="single"/>
        </w:rPr>
        <w:t>RATIONALE</w:t>
      </w:r>
    </w:p>
    <w:p w14:paraId="08DFC955" w14:textId="34E0C370" w:rsidR="00542751" w:rsidRPr="0053794B" w:rsidRDefault="00542751" w:rsidP="00EC363E">
      <w:pPr>
        <w:jc w:val="both"/>
        <w:rPr>
          <w:b/>
          <w:bCs/>
        </w:rPr>
      </w:pPr>
      <w:r w:rsidRPr="0053794B">
        <w:t xml:space="preserve">For </w:t>
      </w:r>
      <w:r w:rsidR="00AE6CDE" w:rsidRPr="0053794B">
        <w:t>proposals submitted under the following strategic priorities, “R3” refers to efforts that strategically increase</w:t>
      </w:r>
      <w:r w:rsidR="00837C54" w:rsidRPr="0053794B">
        <w:t>, retain, and invite lapsed customers to participate</w:t>
      </w:r>
      <w:r w:rsidR="00DB56DB" w:rsidRPr="0053794B">
        <w:t xml:space="preserve"> and support the participation of others</w:t>
      </w:r>
      <w:r w:rsidR="00AE6CDE" w:rsidRPr="0053794B">
        <w:t xml:space="preserve"> in shooting sports and hunting (which includes trapping for </w:t>
      </w:r>
      <w:r w:rsidRPr="0053794B">
        <w:t xml:space="preserve">this grant program). </w:t>
      </w:r>
      <w:r w:rsidR="00AE6CDE" w:rsidRPr="0053794B">
        <w:t>The long-term purpose of R3 is to provide improved support and experiences for existing participants, ensure that new participants are introduced from all different backgrounds, and ensure that hunting, shooting sports, and angling are seen as relevant throughout all segments of society. Priorities, where projects may also be considered for angling R3, are noted in italics.</w:t>
      </w:r>
    </w:p>
    <w:p w14:paraId="53D81332" w14:textId="77777777" w:rsidR="00AE508F" w:rsidRPr="000A6F11" w:rsidRDefault="00AE508F" w:rsidP="000A6F11">
      <w:pPr>
        <w:pStyle w:val="ListParagraph"/>
        <w:tabs>
          <w:tab w:val="left" w:pos="1540"/>
        </w:tabs>
        <w:spacing w:line="259" w:lineRule="auto"/>
        <w:ind w:left="360" w:firstLine="0"/>
        <w:jc w:val="both"/>
        <w:rPr>
          <w:sz w:val="10"/>
          <w:szCs w:val="10"/>
        </w:rPr>
      </w:pPr>
    </w:p>
    <w:p w14:paraId="62455C61" w14:textId="19B5ADAF" w:rsidR="00542751" w:rsidRPr="0053794B" w:rsidRDefault="00542751" w:rsidP="00AE508F">
      <w:pPr>
        <w:pStyle w:val="BodyText"/>
        <w:spacing w:before="11"/>
        <w:jc w:val="both"/>
        <w:rPr>
          <w:sz w:val="22"/>
          <w:szCs w:val="22"/>
        </w:rPr>
      </w:pPr>
      <w:r w:rsidRPr="0053794B">
        <w:rPr>
          <w:sz w:val="22"/>
          <w:szCs w:val="22"/>
        </w:rPr>
        <w:t>Proposals under the following strategic priorities should be broad in scope and far-reaching. Collaboration between new and existing partners such as industry, NGOs</w:t>
      </w:r>
      <w:r w:rsidR="000305F1" w:rsidRPr="0053794B">
        <w:rPr>
          <w:sz w:val="22"/>
          <w:szCs w:val="22"/>
        </w:rPr>
        <w:t>,</w:t>
      </w:r>
      <w:r w:rsidRPr="0053794B">
        <w:rPr>
          <w:sz w:val="22"/>
          <w:szCs w:val="22"/>
        </w:rPr>
        <w:t xml:space="preserve"> and state agencies </w:t>
      </w:r>
      <w:proofErr w:type="gramStart"/>
      <w:r w:rsidRPr="0053794B">
        <w:rPr>
          <w:sz w:val="22"/>
          <w:szCs w:val="22"/>
        </w:rPr>
        <w:t>is</w:t>
      </w:r>
      <w:proofErr w:type="gramEnd"/>
      <w:r w:rsidRPr="0053794B">
        <w:rPr>
          <w:sz w:val="22"/>
          <w:szCs w:val="22"/>
        </w:rPr>
        <w:t xml:space="preserve"> highly encouraged. Projects that build </w:t>
      </w:r>
      <w:r w:rsidR="000305F1" w:rsidRPr="0053794B">
        <w:rPr>
          <w:sz w:val="22"/>
          <w:szCs w:val="22"/>
        </w:rPr>
        <w:t>off</w:t>
      </w:r>
      <w:r w:rsidRPr="0053794B">
        <w:rPr>
          <w:sz w:val="22"/>
          <w:szCs w:val="22"/>
        </w:rPr>
        <w:t xml:space="preserve"> prior </w:t>
      </w:r>
      <w:r w:rsidR="00854C3A" w:rsidRPr="0053794B">
        <w:rPr>
          <w:sz w:val="22"/>
          <w:szCs w:val="22"/>
        </w:rPr>
        <w:t>M</w:t>
      </w:r>
      <w:r w:rsidRPr="0053794B">
        <w:rPr>
          <w:sz w:val="22"/>
          <w:szCs w:val="22"/>
        </w:rPr>
        <w:t xml:space="preserve">ultistate </w:t>
      </w:r>
      <w:r w:rsidR="000305F1" w:rsidRPr="0053794B">
        <w:rPr>
          <w:sz w:val="22"/>
          <w:szCs w:val="22"/>
        </w:rPr>
        <w:t>grant-funded</w:t>
      </w:r>
      <w:r w:rsidRPr="0053794B">
        <w:rPr>
          <w:sz w:val="22"/>
          <w:szCs w:val="22"/>
        </w:rPr>
        <w:t xml:space="preserve"> efforts are encouraged where appropriate. Proposals that support startup programs designed to increase hunting and shooting sports participation </w:t>
      </w:r>
      <w:r w:rsidR="00D23BC1" w:rsidRPr="0053794B">
        <w:rPr>
          <w:sz w:val="22"/>
          <w:szCs w:val="22"/>
        </w:rPr>
        <w:t>should</w:t>
      </w:r>
      <w:r w:rsidRPr="0053794B">
        <w:rPr>
          <w:sz w:val="22"/>
          <w:szCs w:val="22"/>
        </w:rPr>
        <w:t xml:space="preserve"> include a </w:t>
      </w:r>
      <w:r w:rsidR="00AE6CDE" w:rsidRPr="0053794B">
        <w:rPr>
          <w:sz w:val="22"/>
          <w:szCs w:val="22"/>
        </w:rPr>
        <w:t>robust</w:t>
      </w:r>
      <w:r w:rsidRPr="0053794B">
        <w:rPr>
          <w:sz w:val="22"/>
          <w:szCs w:val="22"/>
        </w:rPr>
        <w:t xml:space="preserve"> evaluation plan capable of documentation </w:t>
      </w:r>
      <w:r w:rsidR="000305F1" w:rsidRPr="0053794B">
        <w:rPr>
          <w:sz w:val="22"/>
          <w:szCs w:val="22"/>
        </w:rPr>
        <w:t xml:space="preserve">of </w:t>
      </w:r>
      <w:r w:rsidRPr="0053794B">
        <w:rPr>
          <w:sz w:val="22"/>
          <w:szCs w:val="22"/>
        </w:rPr>
        <w:t xml:space="preserve">participant behaviors or behavioral intents post-program. In addition, they must </w:t>
      </w:r>
      <w:r w:rsidR="00AE6CDE" w:rsidRPr="0053794B">
        <w:rPr>
          <w:sz w:val="22"/>
          <w:szCs w:val="22"/>
        </w:rPr>
        <w:t>consist of</w:t>
      </w:r>
      <w:r w:rsidRPr="0053794B">
        <w:rPr>
          <w:sz w:val="22"/>
          <w:szCs w:val="22"/>
        </w:rPr>
        <w:t xml:space="preserve"> a sustainability plan for continuation beyond the end of the grant period. </w:t>
      </w:r>
    </w:p>
    <w:p w14:paraId="30B540C5" w14:textId="77777777" w:rsidR="000679ED" w:rsidRPr="0053794B" w:rsidRDefault="000679ED" w:rsidP="000679ED">
      <w:pPr>
        <w:pStyle w:val="BodyText"/>
        <w:spacing w:before="11"/>
        <w:jc w:val="both"/>
        <w:rPr>
          <w:sz w:val="22"/>
          <w:szCs w:val="22"/>
        </w:rPr>
      </w:pPr>
      <w:r w:rsidRPr="0053794B">
        <w:rPr>
          <w:sz w:val="22"/>
          <w:szCs w:val="22"/>
        </w:rPr>
        <w:t>Proposals that emphasize translation of research findings into actionable steps with evaluation plans for state fish and wildlife agency practitioners will be prioritized.</w:t>
      </w:r>
    </w:p>
    <w:p w14:paraId="6E586EF7" w14:textId="77777777" w:rsidR="000679ED" w:rsidRPr="000A6F11" w:rsidRDefault="000679ED" w:rsidP="00AE508F">
      <w:pPr>
        <w:pStyle w:val="BodyText"/>
        <w:spacing w:before="11"/>
        <w:jc w:val="both"/>
        <w:rPr>
          <w:sz w:val="10"/>
          <w:szCs w:val="10"/>
        </w:rPr>
      </w:pPr>
    </w:p>
    <w:p w14:paraId="1B661EFB" w14:textId="45AE8D11" w:rsidR="000A5333" w:rsidRPr="0053794B" w:rsidRDefault="000A5333" w:rsidP="00AE508F">
      <w:pPr>
        <w:pStyle w:val="BodyText"/>
        <w:spacing w:before="11"/>
        <w:jc w:val="both"/>
        <w:rPr>
          <w:i/>
          <w:iCs/>
          <w:sz w:val="22"/>
          <w:szCs w:val="22"/>
        </w:rPr>
      </w:pPr>
      <w:r w:rsidRPr="0053794B">
        <w:rPr>
          <w:i/>
          <w:iCs/>
          <w:sz w:val="22"/>
          <w:szCs w:val="22"/>
        </w:rPr>
        <w:t>Projects will also be considered for fishing participation under this category using funds from the Traditional MSCGP - Sport Fish Restoration.</w:t>
      </w:r>
    </w:p>
    <w:p w14:paraId="1ADC47DA" w14:textId="77777777" w:rsidR="0052530E" w:rsidRPr="000A6F11" w:rsidRDefault="0052530E" w:rsidP="000A6F11">
      <w:pPr>
        <w:pStyle w:val="BodyText"/>
        <w:spacing w:before="11"/>
        <w:jc w:val="both"/>
        <w:rPr>
          <w:sz w:val="10"/>
          <w:szCs w:val="10"/>
        </w:rPr>
      </w:pPr>
    </w:p>
    <w:p w14:paraId="6A139318" w14:textId="5C5097CC" w:rsidR="0052530E" w:rsidRPr="0053794B" w:rsidRDefault="0052530E" w:rsidP="0052530E">
      <w:pPr>
        <w:jc w:val="both"/>
        <w:rPr>
          <w:u w:val="single"/>
        </w:rPr>
      </w:pPr>
      <w:r w:rsidRPr="0053794B">
        <w:rPr>
          <w:u w:val="single"/>
        </w:rPr>
        <w:t>Potential Proposals</w:t>
      </w:r>
    </w:p>
    <w:p w14:paraId="19F5F2E5" w14:textId="77777777" w:rsidR="00542751" w:rsidRPr="000A6F11" w:rsidRDefault="00542751" w:rsidP="000A6F11">
      <w:pPr>
        <w:pStyle w:val="BodyText"/>
        <w:spacing w:before="11"/>
        <w:jc w:val="both"/>
        <w:rPr>
          <w:sz w:val="10"/>
          <w:szCs w:val="10"/>
        </w:rPr>
      </w:pPr>
    </w:p>
    <w:p w14:paraId="27BBA7EA" w14:textId="6754EF1F" w:rsidR="00542751" w:rsidRPr="0053794B" w:rsidRDefault="00542751" w:rsidP="009C57AF">
      <w:pPr>
        <w:pStyle w:val="ListParagraph"/>
        <w:widowControl/>
        <w:numPr>
          <w:ilvl w:val="0"/>
          <w:numId w:val="15"/>
        </w:numPr>
        <w:autoSpaceDE/>
        <w:autoSpaceDN/>
        <w:spacing w:before="0"/>
        <w:contextualSpacing/>
        <w:jc w:val="both"/>
        <w:rPr>
          <w:b/>
          <w:bCs/>
        </w:rPr>
      </w:pPr>
      <w:r w:rsidRPr="0053794B">
        <w:rPr>
          <w:b/>
          <w:bCs/>
        </w:rPr>
        <w:t>Marketing</w:t>
      </w:r>
      <w:r w:rsidR="00F338D5" w:rsidRPr="0053794B">
        <w:rPr>
          <w:b/>
          <w:bCs/>
        </w:rPr>
        <w:t xml:space="preserve">: </w:t>
      </w:r>
      <w:r w:rsidRPr="0053794B">
        <w:t>Identification, development, and implementation of strategic marketing (including outreach and communication)</w:t>
      </w:r>
      <w:r w:rsidRPr="0053794B">
        <w:rPr>
          <w:spacing w:val="1"/>
        </w:rPr>
        <w:t xml:space="preserve"> </w:t>
      </w:r>
      <w:r w:rsidRPr="0053794B">
        <w:t>tools, tactics,</w:t>
      </w:r>
      <w:r w:rsidRPr="0053794B">
        <w:rPr>
          <w:spacing w:val="-14"/>
        </w:rPr>
        <w:t xml:space="preserve"> </w:t>
      </w:r>
      <w:r w:rsidRPr="0053794B">
        <w:t>and</w:t>
      </w:r>
      <w:r w:rsidRPr="0053794B">
        <w:rPr>
          <w:spacing w:val="-13"/>
        </w:rPr>
        <w:t xml:space="preserve"> </w:t>
      </w:r>
      <w:r w:rsidRPr="0053794B">
        <w:t>resources</w:t>
      </w:r>
      <w:r w:rsidRPr="0053794B">
        <w:rPr>
          <w:spacing w:val="-13"/>
        </w:rPr>
        <w:t xml:space="preserve"> </w:t>
      </w:r>
      <w:r w:rsidRPr="0053794B">
        <w:t>with</w:t>
      </w:r>
      <w:r w:rsidRPr="0053794B">
        <w:rPr>
          <w:spacing w:val="-11"/>
        </w:rPr>
        <w:t xml:space="preserve"> </w:t>
      </w:r>
      <w:r w:rsidRPr="0053794B">
        <w:t>defined</w:t>
      </w:r>
      <w:r w:rsidRPr="0053794B">
        <w:rPr>
          <w:spacing w:val="-14"/>
        </w:rPr>
        <w:t xml:space="preserve"> </w:t>
      </w:r>
      <w:r w:rsidRPr="0053794B">
        <w:t>and</w:t>
      </w:r>
      <w:r w:rsidRPr="0053794B">
        <w:rPr>
          <w:spacing w:val="-13"/>
        </w:rPr>
        <w:t xml:space="preserve"> </w:t>
      </w:r>
      <w:r w:rsidRPr="0053794B">
        <w:t>measurable</w:t>
      </w:r>
      <w:r w:rsidRPr="0053794B">
        <w:rPr>
          <w:spacing w:val="-12"/>
        </w:rPr>
        <w:t xml:space="preserve"> </w:t>
      </w:r>
      <w:r w:rsidRPr="0053794B">
        <w:t>R3</w:t>
      </w:r>
      <w:r w:rsidRPr="0053794B">
        <w:rPr>
          <w:spacing w:val="-13"/>
        </w:rPr>
        <w:t xml:space="preserve"> </w:t>
      </w:r>
      <w:r w:rsidRPr="0053794B">
        <w:t>outcomes</w:t>
      </w:r>
      <w:r w:rsidRPr="0053794B">
        <w:rPr>
          <w:spacing w:val="-15"/>
        </w:rPr>
        <w:t xml:space="preserve"> </w:t>
      </w:r>
      <w:r w:rsidRPr="0053794B">
        <w:t>intended</w:t>
      </w:r>
      <w:r w:rsidRPr="0053794B">
        <w:rPr>
          <w:spacing w:val="-13"/>
        </w:rPr>
        <w:t xml:space="preserve"> </w:t>
      </w:r>
      <w:r w:rsidRPr="0053794B">
        <w:t>to:</w:t>
      </w:r>
    </w:p>
    <w:p w14:paraId="65258C8E" w14:textId="77777777" w:rsidR="00542751" w:rsidRPr="0053794B" w:rsidRDefault="00542751" w:rsidP="009C57AF">
      <w:pPr>
        <w:pStyle w:val="ListParagraph"/>
        <w:numPr>
          <w:ilvl w:val="0"/>
          <w:numId w:val="11"/>
        </w:numPr>
        <w:spacing w:before="90"/>
        <w:ind w:right="130"/>
        <w:contextualSpacing/>
        <w:jc w:val="both"/>
        <w:rPr>
          <w:i/>
        </w:rPr>
      </w:pPr>
      <w:r w:rsidRPr="0053794B">
        <w:t xml:space="preserve">maximize </w:t>
      </w:r>
      <w:r w:rsidRPr="0053794B">
        <w:rPr>
          <w:spacing w:val="-58"/>
        </w:rPr>
        <w:t xml:space="preserve">  </w:t>
      </w:r>
      <w:r w:rsidRPr="0053794B">
        <w:t>social</w:t>
      </w:r>
      <w:r w:rsidRPr="0053794B">
        <w:rPr>
          <w:spacing w:val="1"/>
        </w:rPr>
        <w:t xml:space="preserve"> </w:t>
      </w:r>
      <w:r w:rsidRPr="0053794B">
        <w:t>support</w:t>
      </w:r>
      <w:r w:rsidRPr="0053794B">
        <w:rPr>
          <w:spacing w:val="1"/>
        </w:rPr>
        <w:t xml:space="preserve"> </w:t>
      </w:r>
      <w:r w:rsidRPr="0053794B">
        <w:t>for</w:t>
      </w:r>
      <w:r w:rsidRPr="0053794B">
        <w:rPr>
          <w:spacing w:val="1"/>
        </w:rPr>
        <w:t xml:space="preserve"> </w:t>
      </w:r>
      <w:r w:rsidRPr="0053794B">
        <w:t>hunting and/or recreational target shooting from</w:t>
      </w:r>
      <w:r w:rsidRPr="0053794B">
        <w:rPr>
          <w:spacing w:val="1"/>
        </w:rPr>
        <w:t xml:space="preserve"> </w:t>
      </w:r>
      <w:r w:rsidRPr="0053794B">
        <w:t>increasing</w:t>
      </w:r>
      <w:r w:rsidRPr="0053794B">
        <w:rPr>
          <w:spacing w:val="1"/>
        </w:rPr>
        <w:t xml:space="preserve"> </w:t>
      </w:r>
      <w:r w:rsidRPr="0053794B">
        <w:t>broad</w:t>
      </w:r>
      <w:r w:rsidRPr="0053794B">
        <w:rPr>
          <w:spacing w:val="1"/>
        </w:rPr>
        <w:t xml:space="preserve"> </w:t>
      </w:r>
      <w:r w:rsidRPr="0053794B">
        <w:t>societal</w:t>
      </w:r>
      <w:r w:rsidRPr="0053794B">
        <w:rPr>
          <w:spacing w:val="1"/>
        </w:rPr>
        <w:t xml:space="preserve"> </w:t>
      </w:r>
      <w:r w:rsidRPr="0053794B">
        <w:t>awareness</w:t>
      </w:r>
      <w:r w:rsidRPr="0053794B">
        <w:rPr>
          <w:spacing w:val="1"/>
        </w:rPr>
        <w:t xml:space="preserve"> </w:t>
      </w:r>
      <w:r w:rsidRPr="0053794B">
        <w:t>and acceptance</w:t>
      </w:r>
      <w:r w:rsidRPr="0053794B">
        <w:rPr>
          <w:spacing w:val="1"/>
        </w:rPr>
        <w:t xml:space="preserve"> </w:t>
      </w:r>
      <w:r w:rsidRPr="0053794B">
        <w:t>to</w:t>
      </w:r>
      <w:r w:rsidRPr="0053794B">
        <w:rPr>
          <w:spacing w:val="1"/>
        </w:rPr>
        <w:t xml:space="preserve"> </w:t>
      </w:r>
      <w:r w:rsidRPr="0053794B">
        <w:t xml:space="preserve">connecting participants with opportunities and </w:t>
      </w:r>
    </w:p>
    <w:p w14:paraId="6C8E078A" w14:textId="77777777" w:rsidR="00542751" w:rsidRPr="0053794B" w:rsidRDefault="00542751" w:rsidP="009C57AF">
      <w:pPr>
        <w:pStyle w:val="ListParagraph"/>
        <w:numPr>
          <w:ilvl w:val="0"/>
          <w:numId w:val="11"/>
        </w:numPr>
        <w:spacing w:before="90"/>
        <w:ind w:left="1512" w:right="130"/>
        <w:contextualSpacing/>
        <w:jc w:val="both"/>
        <w:rPr>
          <w:i/>
        </w:rPr>
      </w:pPr>
      <w:r w:rsidRPr="0053794B">
        <w:t xml:space="preserve">increase participation in </w:t>
      </w:r>
      <w:bookmarkStart w:id="18" w:name="_Hlk122598732"/>
      <w:r w:rsidRPr="0053794B">
        <w:t>hunting and/or</w:t>
      </w:r>
      <w:r w:rsidRPr="0053794B">
        <w:rPr>
          <w:spacing w:val="1"/>
        </w:rPr>
        <w:t xml:space="preserve"> </w:t>
      </w:r>
      <w:r w:rsidRPr="0053794B">
        <w:t>recreational</w:t>
      </w:r>
      <w:r w:rsidRPr="0053794B">
        <w:rPr>
          <w:spacing w:val="1"/>
        </w:rPr>
        <w:t xml:space="preserve"> </w:t>
      </w:r>
      <w:r w:rsidRPr="0053794B">
        <w:t>target</w:t>
      </w:r>
      <w:r w:rsidRPr="0053794B">
        <w:rPr>
          <w:spacing w:val="1"/>
        </w:rPr>
        <w:t xml:space="preserve"> </w:t>
      </w:r>
      <w:r w:rsidRPr="0053794B">
        <w:t>shooting</w:t>
      </w:r>
      <w:bookmarkEnd w:id="18"/>
      <w:r w:rsidRPr="0053794B">
        <w:t>.</w:t>
      </w:r>
    </w:p>
    <w:p w14:paraId="07D716CB" w14:textId="77777777" w:rsidR="00F338D5" w:rsidRPr="000A6F11" w:rsidRDefault="00F338D5" w:rsidP="000A6F11">
      <w:pPr>
        <w:pStyle w:val="BodyText"/>
        <w:spacing w:before="11"/>
        <w:jc w:val="both"/>
        <w:rPr>
          <w:sz w:val="10"/>
          <w:szCs w:val="10"/>
        </w:rPr>
      </w:pPr>
    </w:p>
    <w:p w14:paraId="33FD77DD" w14:textId="1DEC2869" w:rsidR="00F338D5" w:rsidRPr="0053794B" w:rsidRDefault="00542751" w:rsidP="00A769A2">
      <w:pPr>
        <w:pStyle w:val="BodyText"/>
        <w:spacing w:before="90"/>
        <w:ind w:right="216" w:firstLine="360"/>
        <w:jc w:val="both"/>
        <w:rPr>
          <w:bCs/>
          <w:sz w:val="22"/>
          <w:szCs w:val="22"/>
        </w:rPr>
      </w:pPr>
      <w:r w:rsidRPr="0053794B">
        <w:rPr>
          <w:bCs/>
          <w:sz w:val="22"/>
          <w:szCs w:val="22"/>
        </w:rPr>
        <w:t>Potential</w:t>
      </w:r>
      <w:r w:rsidRPr="0053794B">
        <w:rPr>
          <w:bCs/>
          <w:spacing w:val="1"/>
          <w:sz w:val="22"/>
          <w:szCs w:val="22"/>
        </w:rPr>
        <w:t xml:space="preserve"> </w:t>
      </w:r>
      <w:r w:rsidRPr="0053794B">
        <w:rPr>
          <w:bCs/>
          <w:sz w:val="22"/>
          <w:szCs w:val="22"/>
        </w:rPr>
        <w:t>projects</w:t>
      </w:r>
      <w:r w:rsidRPr="0053794B">
        <w:rPr>
          <w:bCs/>
          <w:spacing w:val="1"/>
          <w:sz w:val="22"/>
          <w:szCs w:val="22"/>
        </w:rPr>
        <w:t xml:space="preserve"> </w:t>
      </w:r>
      <w:r w:rsidRPr="0053794B">
        <w:rPr>
          <w:bCs/>
          <w:sz w:val="22"/>
          <w:szCs w:val="22"/>
        </w:rPr>
        <w:t>might</w:t>
      </w:r>
      <w:r w:rsidRPr="0053794B">
        <w:rPr>
          <w:bCs/>
          <w:spacing w:val="1"/>
          <w:sz w:val="22"/>
          <w:szCs w:val="22"/>
        </w:rPr>
        <w:t xml:space="preserve"> </w:t>
      </w:r>
      <w:r w:rsidRPr="0053794B">
        <w:rPr>
          <w:bCs/>
          <w:sz w:val="22"/>
          <w:szCs w:val="22"/>
        </w:rPr>
        <w:t>include</w:t>
      </w:r>
      <w:r w:rsidR="000350F4" w:rsidRPr="0053794B">
        <w:rPr>
          <w:bCs/>
          <w:sz w:val="22"/>
          <w:szCs w:val="22"/>
        </w:rPr>
        <w:t xml:space="preserve"> but </w:t>
      </w:r>
      <w:r w:rsidR="000F3D8B" w:rsidRPr="0053794B">
        <w:rPr>
          <w:bCs/>
          <w:sz w:val="22"/>
          <w:szCs w:val="22"/>
        </w:rPr>
        <w:t xml:space="preserve">are </w:t>
      </w:r>
      <w:r w:rsidR="000350F4" w:rsidRPr="0053794B">
        <w:rPr>
          <w:bCs/>
          <w:sz w:val="22"/>
          <w:szCs w:val="22"/>
        </w:rPr>
        <w:t>not li</w:t>
      </w:r>
      <w:r w:rsidR="00FB04ED" w:rsidRPr="0053794B">
        <w:rPr>
          <w:bCs/>
          <w:sz w:val="22"/>
          <w:szCs w:val="22"/>
        </w:rPr>
        <w:t>mited to</w:t>
      </w:r>
      <w:r w:rsidRPr="0053794B">
        <w:rPr>
          <w:bCs/>
          <w:sz w:val="22"/>
          <w:szCs w:val="22"/>
        </w:rPr>
        <w:t>:</w:t>
      </w:r>
    </w:p>
    <w:p w14:paraId="1FC41ED0" w14:textId="40666A01" w:rsidR="00542751" w:rsidRPr="000A6F11" w:rsidRDefault="00542751" w:rsidP="000A6F11">
      <w:pPr>
        <w:pStyle w:val="BodyText"/>
        <w:spacing w:before="11"/>
        <w:jc w:val="both"/>
        <w:rPr>
          <w:sz w:val="10"/>
          <w:szCs w:val="10"/>
        </w:rPr>
      </w:pPr>
      <w:r w:rsidRPr="000A6F11">
        <w:rPr>
          <w:sz w:val="10"/>
          <w:szCs w:val="10"/>
        </w:rPr>
        <w:t xml:space="preserve"> </w:t>
      </w:r>
    </w:p>
    <w:p w14:paraId="41DED7C5" w14:textId="7D8BBC6D" w:rsidR="00542751" w:rsidRPr="0053794B" w:rsidRDefault="00542751" w:rsidP="009C57AF">
      <w:pPr>
        <w:pStyle w:val="ListParagraph"/>
        <w:widowControl/>
        <w:numPr>
          <w:ilvl w:val="0"/>
          <w:numId w:val="4"/>
        </w:numPr>
        <w:autoSpaceDE/>
        <w:autoSpaceDN/>
        <w:spacing w:before="0"/>
        <w:contextualSpacing/>
        <w:jc w:val="both"/>
      </w:pPr>
      <w:r w:rsidRPr="0053794B">
        <w:t xml:space="preserve">applied market research that includes </w:t>
      </w:r>
      <w:r w:rsidR="00313D14" w:rsidRPr="0053794B">
        <w:t>real-world</w:t>
      </w:r>
      <w:r w:rsidRPr="0053794B">
        <w:t xml:space="preserve"> testing or </w:t>
      </w:r>
      <w:r w:rsidR="00956D98" w:rsidRPr="0053794B">
        <w:t>application.</w:t>
      </w:r>
      <w:r w:rsidRPr="0053794B">
        <w:t xml:space="preserve"> </w:t>
      </w:r>
    </w:p>
    <w:p w14:paraId="1D0881FA" w14:textId="57E9533A" w:rsidR="00542751" w:rsidRPr="0053794B" w:rsidRDefault="00542751" w:rsidP="009C57AF">
      <w:pPr>
        <w:pStyle w:val="ListParagraph"/>
        <w:widowControl/>
        <w:numPr>
          <w:ilvl w:val="0"/>
          <w:numId w:val="4"/>
        </w:numPr>
        <w:autoSpaceDE/>
        <w:autoSpaceDN/>
        <w:spacing w:before="0"/>
        <w:contextualSpacing/>
        <w:jc w:val="both"/>
      </w:pPr>
      <w:r w:rsidRPr="0053794B">
        <w:t xml:space="preserve">marketing best practices that influence the behavior of individuals or groups in a manner that can be tracked and evaluated for desired </w:t>
      </w:r>
      <w:r w:rsidR="00F21604" w:rsidRPr="0053794B">
        <w:t>outcomes.</w:t>
      </w:r>
      <w:r w:rsidRPr="0053794B">
        <w:t xml:space="preserve">  </w:t>
      </w:r>
    </w:p>
    <w:p w14:paraId="413B377D" w14:textId="166D71DB" w:rsidR="00542751" w:rsidRPr="0053794B" w:rsidRDefault="00542751" w:rsidP="009C57AF">
      <w:pPr>
        <w:pStyle w:val="ListParagraph"/>
        <w:widowControl/>
        <w:numPr>
          <w:ilvl w:val="0"/>
          <w:numId w:val="4"/>
        </w:numPr>
        <w:autoSpaceDE/>
        <w:autoSpaceDN/>
        <w:spacing w:before="0"/>
        <w:contextualSpacing/>
        <w:jc w:val="both"/>
      </w:pPr>
      <w:r w:rsidRPr="0053794B">
        <w:t xml:space="preserve">development and placement of regional or national R3 marketing or ad campaigns </w:t>
      </w:r>
      <w:r w:rsidR="00C744EA" w:rsidRPr="0053794B">
        <w:t>and</w:t>
      </w:r>
      <w:r w:rsidRPr="0053794B">
        <w:t xml:space="preserve"> toolkits that have been previously developed</w:t>
      </w:r>
      <w:r w:rsidR="00F21604" w:rsidRPr="0053794B">
        <w:t>.</w:t>
      </w:r>
    </w:p>
    <w:p w14:paraId="17CC841D" w14:textId="330036A8" w:rsidR="00542751" w:rsidRPr="0053794B" w:rsidRDefault="00542751" w:rsidP="009C57AF">
      <w:pPr>
        <w:pStyle w:val="ListParagraph"/>
        <w:widowControl/>
        <w:numPr>
          <w:ilvl w:val="0"/>
          <w:numId w:val="4"/>
        </w:numPr>
        <w:autoSpaceDE/>
        <w:autoSpaceDN/>
        <w:spacing w:before="0"/>
        <w:contextualSpacing/>
        <w:jc w:val="both"/>
      </w:pPr>
      <w:r w:rsidRPr="0053794B">
        <w:t xml:space="preserve">increase R3 community-wide engagement and implementation of marketing </w:t>
      </w:r>
      <w:r w:rsidR="00F21604" w:rsidRPr="0053794B">
        <w:t>tactics.</w:t>
      </w:r>
      <w:r w:rsidRPr="0053794B">
        <w:t xml:space="preserve"> </w:t>
      </w:r>
    </w:p>
    <w:p w14:paraId="1BF50DE0" w14:textId="17A90AAE" w:rsidR="00542751" w:rsidRPr="0053794B" w:rsidRDefault="00542751" w:rsidP="009C57AF">
      <w:pPr>
        <w:pStyle w:val="ListParagraph"/>
        <w:widowControl/>
        <w:numPr>
          <w:ilvl w:val="0"/>
          <w:numId w:val="4"/>
        </w:numPr>
        <w:autoSpaceDE/>
        <w:autoSpaceDN/>
        <w:spacing w:before="0"/>
        <w:contextualSpacing/>
        <w:jc w:val="both"/>
      </w:pPr>
      <w:r w:rsidRPr="0053794B">
        <w:t xml:space="preserve">marketing public target ranges and the opportunities available </w:t>
      </w:r>
      <w:r w:rsidR="00F21604" w:rsidRPr="0053794B">
        <w:t>to</w:t>
      </w:r>
      <w:r w:rsidRPr="0053794B">
        <w:t xml:space="preserve"> them.</w:t>
      </w:r>
    </w:p>
    <w:p w14:paraId="64AF87EA" w14:textId="77777777" w:rsidR="00C5597D" w:rsidRPr="000A6F11" w:rsidRDefault="00C5597D" w:rsidP="000A6F11">
      <w:pPr>
        <w:pStyle w:val="BodyText"/>
        <w:spacing w:before="11"/>
        <w:jc w:val="both"/>
        <w:rPr>
          <w:sz w:val="10"/>
          <w:szCs w:val="10"/>
        </w:rPr>
      </w:pPr>
    </w:p>
    <w:p w14:paraId="6C534C00" w14:textId="77777777" w:rsidR="00542751" w:rsidRPr="0053794B" w:rsidRDefault="00542751" w:rsidP="009C57AF">
      <w:pPr>
        <w:pStyle w:val="ListParagraph"/>
        <w:widowControl/>
        <w:numPr>
          <w:ilvl w:val="0"/>
          <w:numId w:val="15"/>
        </w:numPr>
        <w:autoSpaceDE/>
        <w:autoSpaceDN/>
        <w:spacing w:before="0"/>
        <w:contextualSpacing/>
        <w:jc w:val="both"/>
        <w:rPr>
          <w:b/>
          <w:bCs/>
        </w:rPr>
      </w:pPr>
      <w:r w:rsidRPr="0053794B">
        <w:rPr>
          <w:b/>
          <w:bCs/>
        </w:rPr>
        <w:t xml:space="preserve">Engaging Participants </w:t>
      </w:r>
    </w:p>
    <w:p w14:paraId="26357FE6" w14:textId="77777777" w:rsidR="00F338D5" w:rsidRPr="000A6F11" w:rsidRDefault="00F338D5" w:rsidP="000A6F11">
      <w:pPr>
        <w:pStyle w:val="BodyText"/>
        <w:spacing w:before="11"/>
        <w:jc w:val="both"/>
        <w:rPr>
          <w:sz w:val="10"/>
          <w:szCs w:val="10"/>
        </w:rPr>
      </w:pPr>
    </w:p>
    <w:p w14:paraId="5CDEAA30" w14:textId="4B2CCC66" w:rsidR="00F71F22" w:rsidRPr="0053794B" w:rsidRDefault="00542751" w:rsidP="009C57AF">
      <w:pPr>
        <w:pStyle w:val="ListParagraph"/>
        <w:numPr>
          <w:ilvl w:val="1"/>
          <w:numId w:val="12"/>
        </w:numPr>
        <w:spacing w:before="0"/>
        <w:ind w:left="720" w:right="129" w:hanging="270"/>
        <w:contextualSpacing/>
        <w:jc w:val="both"/>
        <w:rPr>
          <w:b/>
          <w:bCs/>
          <w:i/>
        </w:rPr>
      </w:pPr>
      <w:r w:rsidRPr="0053794B">
        <w:rPr>
          <w:b/>
          <w:bCs/>
          <w:i/>
        </w:rPr>
        <w:t>Mentoring</w:t>
      </w:r>
      <w:r w:rsidR="003641C9" w:rsidRPr="0053794B">
        <w:rPr>
          <w:b/>
          <w:bCs/>
          <w:i/>
        </w:rPr>
        <w:t xml:space="preserve"> and Volunteering</w:t>
      </w:r>
      <w:r w:rsidR="00F338D5" w:rsidRPr="0053794B">
        <w:rPr>
          <w:b/>
          <w:bCs/>
          <w:i/>
        </w:rPr>
        <w:t xml:space="preserve">: </w:t>
      </w:r>
      <w:r w:rsidR="00A769A2" w:rsidRPr="0053794B">
        <w:t>Identify and evaluate</w:t>
      </w:r>
      <w:r w:rsidRPr="0053794B">
        <w:rPr>
          <w:spacing w:val="1"/>
        </w:rPr>
        <w:t xml:space="preserve"> </w:t>
      </w:r>
      <w:r w:rsidRPr="0053794B">
        <w:t>elements</w:t>
      </w:r>
      <w:r w:rsidRPr="0053794B">
        <w:rPr>
          <w:spacing w:val="1"/>
        </w:rPr>
        <w:t xml:space="preserve"> </w:t>
      </w:r>
      <w:r w:rsidRPr="0053794B">
        <w:t>of</w:t>
      </w:r>
      <w:r w:rsidRPr="0053794B">
        <w:rPr>
          <w:spacing w:val="1"/>
        </w:rPr>
        <w:t xml:space="preserve"> </w:t>
      </w:r>
      <w:r w:rsidRPr="0053794B">
        <w:t>successful</w:t>
      </w:r>
      <w:r w:rsidRPr="0053794B">
        <w:rPr>
          <w:spacing w:val="1"/>
        </w:rPr>
        <w:t xml:space="preserve"> </w:t>
      </w:r>
      <w:r w:rsidRPr="0053794B">
        <w:t>mentoring</w:t>
      </w:r>
      <w:r w:rsidRPr="0053794B">
        <w:rPr>
          <w:spacing w:val="1"/>
        </w:rPr>
        <w:t xml:space="preserve"> </w:t>
      </w:r>
      <w:r w:rsidRPr="0053794B">
        <w:t>programs</w:t>
      </w:r>
      <w:r w:rsidRPr="0053794B">
        <w:rPr>
          <w:spacing w:val="1"/>
        </w:rPr>
        <w:t xml:space="preserve"> </w:t>
      </w:r>
      <w:r w:rsidR="006C0A33" w:rsidRPr="0053794B">
        <w:t>and</w:t>
      </w:r>
      <w:r w:rsidRPr="0053794B">
        <w:rPr>
          <w:spacing w:val="1"/>
        </w:rPr>
        <w:t xml:space="preserve"> </w:t>
      </w:r>
      <w:r w:rsidRPr="0053794B">
        <w:t>current</w:t>
      </w:r>
      <w:r w:rsidRPr="0053794B">
        <w:rPr>
          <w:spacing w:val="1"/>
        </w:rPr>
        <w:t xml:space="preserve"> </w:t>
      </w:r>
      <w:r w:rsidRPr="0053794B">
        <w:t>mentor/mentee</w:t>
      </w:r>
      <w:r w:rsidRPr="0053794B">
        <w:rPr>
          <w:spacing w:val="1"/>
        </w:rPr>
        <w:t xml:space="preserve"> </w:t>
      </w:r>
      <w:r w:rsidRPr="0053794B">
        <w:t>motivations</w:t>
      </w:r>
      <w:r w:rsidRPr="0053794B">
        <w:rPr>
          <w:spacing w:val="1"/>
        </w:rPr>
        <w:t xml:space="preserve"> </w:t>
      </w:r>
      <w:r w:rsidRPr="0053794B">
        <w:t>and</w:t>
      </w:r>
      <w:r w:rsidRPr="0053794B">
        <w:rPr>
          <w:spacing w:val="1"/>
        </w:rPr>
        <w:t xml:space="preserve"> </w:t>
      </w:r>
      <w:r w:rsidRPr="0053794B">
        <w:t>application</w:t>
      </w:r>
      <w:r w:rsidRPr="0053794B">
        <w:rPr>
          <w:spacing w:val="1"/>
        </w:rPr>
        <w:t xml:space="preserve"> </w:t>
      </w:r>
      <w:r w:rsidRPr="0053794B">
        <w:t>of</w:t>
      </w:r>
      <w:r w:rsidRPr="0053794B">
        <w:rPr>
          <w:spacing w:val="1"/>
        </w:rPr>
        <w:t xml:space="preserve"> </w:t>
      </w:r>
      <w:r w:rsidRPr="0053794B">
        <w:t>that</w:t>
      </w:r>
      <w:r w:rsidRPr="0053794B">
        <w:rPr>
          <w:spacing w:val="1"/>
        </w:rPr>
        <w:t xml:space="preserve"> </w:t>
      </w:r>
      <w:r w:rsidRPr="0053794B">
        <w:t xml:space="preserve">knowledge to expand and promote effective mentoring or instructional efforts from the </w:t>
      </w:r>
      <w:r w:rsidR="006C0A33" w:rsidRPr="0053794B">
        <w:t>existing</w:t>
      </w:r>
      <w:r w:rsidRPr="0053794B">
        <w:t xml:space="preserve"> base of hunting and/or recreational target shooting participants. </w:t>
      </w:r>
      <w:r w:rsidR="00F71F22" w:rsidRPr="0053794B">
        <w:t>Outlining a plan for a positive return on investment for state agencies is encouraged.</w:t>
      </w:r>
    </w:p>
    <w:p w14:paraId="41156EED" w14:textId="77777777" w:rsidR="00F338D5" w:rsidRPr="000A6F11" w:rsidRDefault="00F338D5" w:rsidP="000A6F11">
      <w:pPr>
        <w:pStyle w:val="BodyText"/>
        <w:spacing w:before="11"/>
        <w:jc w:val="both"/>
        <w:rPr>
          <w:sz w:val="10"/>
          <w:szCs w:val="10"/>
        </w:rPr>
      </w:pPr>
      <w:bookmarkStart w:id="19" w:name="_Hlk127430531"/>
    </w:p>
    <w:p w14:paraId="42226558" w14:textId="69CB8E0D" w:rsidR="00542751" w:rsidRPr="0053794B" w:rsidRDefault="00542751" w:rsidP="00F338D5">
      <w:pPr>
        <w:pStyle w:val="BodyText"/>
        <w:ind w:right="216" w:firstLine="720"/>
        <w:jc w:val="both"/>
        <w:rPr>
          <w:bCs/>
          <w:sz w:val="22"/>
          <w:szCs w:val="22"/>
        </w:rPr>
      </w:pPr>
      <w:r w:rsidRPr="0053794B">
        <w:rPr>
          <w:bCs/>
          <w:sz w:val="22"/>
          <w:szCs w:val="22"/>
        </w:rPr>
        <w:t>Potential projects might include</w:t>
      </w:r>
      <w:r w:rsidR="00FB04ED" w:rsidRPr="0053794B">
        <w:rPr>
          <w:bCs/>
          <w:sz w:val="22"/>
          <w:szCs w:val="22"/>
        </w:rPr>
        <w:t xml:space="preserve"> but </w:t>
      </w:r>
      <w:r w:rsidR="000F3D8B" w:rsidRPr="0053794B">
        <w:rPr>
          <w:bCs/>
          <w:sz w:val="22"/>
          <w:szCs w:val="22"/>
        </w:rPr>
        <w:t xml:space="preserve">are </w:t>
      </w:r>
      <w:r w:rsidR="00FB04ED" w:rsidRPr="0053794B">
        <w:rPr>
          <w:bCs/>
          <w:sz w:val="22"/>
          <w:szCs w:val="22"/>
        </w:rPr>
        <w:t>not limited to</w:t>
      </w:r>
      <w:r w:rsidRPr="0053794B">
        <w:rPr>
          <w:bCs/>
          <w:sz w:val="22"/>
          <w:szCs w:val="22"/>
        </w:rPr>
        <w:t xml:space="preserve">: </w:t>
      </w:r>
    </w:p>
    <w:p w14:paraId="3080A775" w14:textId="77777777" w:rsidR="003856B1" w:rsidRPr="000A6F11" w:rsidRDefault="003856B1" w:rsidP="000A6F11">
      <w:pPr>
        <w:pStyle w:val="BodyText"/>
        <w:spacing w:before="11"/>
        <w:jc w:val="both"/>
        <w:rPr>
          <w:sz w:val="10"/>
          <w:szCs w:val="10"/>
        </w:rPr>
      </w:pPr>
    </w:p>
    <w:bookmarkEnd w:id="19"/>
    <w:p w14:paraId="3C96BF01" w14:textId="3C2A1274" w:rsidR="00542751" w:rsidRPr="0053794B" w:rsidRDefault="00542751" w:rsidP="009C57AF">
      <w:pPr>
        <w:pStyle w:val="ListParagraph"/>
        <w:widowControl/>
        <w:numPr>
          <w:ilvl w:val="0"/>
          <w:numId w:val="4"/>
        </w:numPr>
        <w:autoSpaceDE/>
        <w:autoSpaceDN/>
        <w:spacing w:before="0"/>
        <w:contextualSpacing/>
        <w:jc w:val="both"/>
      </w:pPr>
      <w:r w:rsidRPr="0053794B">
        <w:t xml:space="preserve">development of program guidance to increase </w:t>
      </w:r>
      <w:r w:rsidR="006C0A33" w:rsidRPr="0053794B">
        <w:t>partners' effectiveness, capacity, scalability, and collaboration</w:t>
      </w:r>
      <w:r w:rsidR="00F21604" w:rsidRPr="0053794B">
        <w:t>.</w:t>
      </w:r>
      <w:r w:rsidRPr="0053794B">
        <w:t xml:space="preserve"> </w:t>
      </w:r>
    </w:p>
    <w:p w14:paraId="66F81838" w14:textId="77777777" w:rsidR="00623E4A" w:rsidRPr="0053794B" w:rsidRDefault="00623E4A" w:rsidP="009C57AF">
      <w:pPr>
        <w:pStyle w:val="ListParagraph"/>
        <w:widowControl/>
        <w:numPr>
          <w:ilvl w:val="0"/>
          <w:numId w:val="4"/>
        </w:numPr>
        <w:autoSpaceDE/>
        <w:autoSpaceDN/>
        <w:spacing w:before="0"/>
        <w:contextualSpacing/>
        <w:jc w:val="both"/>
      </w:pPr>
      <w:r w:rsidRPr="0053794B">
        <w:t>efforts to increase understanding of mentors and mentees.</w:t>
      </w:r>
    </w:p>
    <w:p w14:paraId="7E2A61A0" w14:textId="59D2ABE5" w:rsidR="00542751" w:rsidRPr="0053794B" w:rsidRDefault="00542751" w:rsidP="009C57AF">
      <w:pPr>
        <w:pStyle w:val="ListParagraph"/>
        <w:widowControl/>
        <w:numPr>
          <w:ilvl w:val="0"/>
          <w:numId w:val="4"/>
        </w:numPr>
        <w:autoSpaceDE/>
        <w:autoSpaceDN/>
        <w:spacing w:before="0"/>
        <w:contextualSpacing/>
        <w:jc w:val="both"/>
      </w:pPr>
      <w:r w:rsidRPr="0053794B">
        <w:t xml:space="preserve">efforts to increase </w:t>
      </w:r>
      <w:r w:rsidR="00623E4A" w:rsidRPr="0053794B">
        <w:t>transition of</w:t>
      </w:r>
      <w:r w:rsidRPr="0053794B">
        <w:t xml:space="preserve"> current </w:t>
      </w:r>
      <w:r w:rsidR="00623E4A" w:rsidRPr="0053794B">
        <w:t xml:space="preserve">program </w:t>
      </w:r>
      <w:r w:rsidRPr="0053794B">
        <w:t xml:space="preserve">participants </w:t>
      </w:r>
      <w:r w:rsidR="002C34B9" w:rsidRPr="0053794B">
        <w:t xml:space="preserve">and mentees </w:t>
      </w:r>
      <w:r w:rsidRPr="0053794B">
        <w:t>to mentors</w:t>
      </w:r>
      <w:r w:rsidR="00F21604" w:rsidRPr="0053794B">
        <w:t>.</w:t>
      </w:r>
    </w:p>
    <w:p w14:paraId="1DB6C5AC" w14:textId="77777777" w:rsidR="00160397" w:rsidRPr="0053794B" w:rsidRDefault="00542751" w:rsidP="009C57AF">
      <w:pPr>
        <w:pStyle w:val="ListParagraph"/>
        <w:widowControl/>
        <w:numPr>
          <w:ilvl w:val="0"/>
          <w:numId w:val="4"/>
        </w:numPr>
        <w:autoSpaceDE/>
        <w:autoSpaceDN/>
        <w:spacing w:before="0"/>
        <w:contextualSpacing/>
        <w:jc w:val="both"/>
      </w:pPr>
      <w:r w:rsidRPr="0053794B">
        <w:t>efforts to increase understanding and engagement of potential mentees</w:t>
      </w:r>
      <w:r w:rsidR="00160397" w:rsidRPr="0053794B">
        <w:t>.</w:t>
      </w:r>
    </w:p>
    <w:p w14:paraId="03EE08E2" w14:textId="516922FE" w:rsidR="00DB56DB" w:rsidRPr="0053794B" w:rsidRDefault="00542751" w:rsidP="009C57AF">
      <w:pPr>
        <w:pStyle w:val="ListParagraph"/>
        <w:widowControl/>
        <w:numPr>
          <w:ilvl w:val="0"/>
          <w:numId w:val="4"/>
        </w:numPr>
        <w:autoSpaceDE/>
        <w:autoSpaceDN/>
        <w:spacing w:before="0"/>
        <w:contextualSpacing/>
        <w:jc w:val="both"/>
      </w:pPr>
      <w:r w:rsidRPr="0053794B">
        <w:t xml:space="preserve">efforts to facilitate effective </w:t>
      </w:r>
      <w:proofErr w:type="gramStart"/>
      <w:r w:rsidRPr="0053794B">
        <w:t>brokering</w:t>
      </w:r>
      <w:proofErr w:type="gramEnd"/>
      <w:r w:rsidRPr="0053794B">
        <w:t xml:space="preserve"> of mentoring or instructional experiences within populations of mentors/instructors and prospective mentees/students.</w:t>
      </w:r>
    </w:p>
    <w:p w14:paraId="667CBDAC" w14:textId="77777777" w:rsidR="000D4605" w:rsidRPr="0053794B" w:rsidRDefault="000D4605" w:rsidP="009C57AF">
      <w:pPr>
        <w:pStyle w:val="ListParagraph"/>
        <w:widowControl/>
        <w:numPr>
          <w:ilvl w:val="0"/>
          <w:numId w:val="4"/>
        </w:numPr>
        <w:autoSpaceDE/>
        <w:autoSpaceDN/>
        <w:spacing w:before="0"/>
        <w:contextualSpacing/>
      </w:pPr>
      <w:r w:rsidRPr="0053794B">
        <w:t>Reference to previous MSCG research and programs regarding mentoring efforts is encouraged.</w:t>
      </w:r>
    </w:p>
    <w:p w14:paraId="7425705E" w14:textId="77777777" w:rsidR="00DB56DB" w:rsidRPr="000A6F11" w:rsidRDefault="00DB56DB" w:rsidP="000A6F11">
      <w:pPr>
        <w:pStyle w:val="BodyText"/>
        <w:spacing w:before="11"/>
        <w:jc w:val="both"/>
        <w:rPr>
          <w:sz w:val="10"/>
          <w:szCs w:val="10"/>
        </w:rPr>
      </w:pPr>
    </w:p>
    <w:p w14:paraId="71D5833A" w14:textId="064F07BE" w:rsidR="00795D25" w:rsidRDefault="007134BD" w:rsidP="009C57AF">
      <w:pPr>
        <w:pStyle w:val="ListParagraph"/>
        <w:numPr>
          <w:ilvl w:val="1"/>
          <w:numId w:val="12"/>
        </w:numPr>
        <w:spacing w:before="0"/>
        <w:ind w:left="720" w:right="129" w:hanging="270"/>
        <w:contextualSpacing/>
        <w:jc w:val="both"/>
        <w:rPr>
          <w:iCs/>
        </w:rPr>
      </w:pPr>
      <w:r w:rsidRPr="0053794B">
        <w:rPr>
          <w:b/>
          <w:bCs/>
          <w:i/>
        </w:rPr>
        <w:lastRenderedPageBreak/>
        <w:t>Adaptable</w:t>
      </w:r>
      <w:r w:rsidR="000D4605" w:rsidRPr="0053794B">
        <w:rPr>
          <w:b/>
          <w:bCs/>
          <w:i/>
        </w:rPr>
        <w:t xml:space="preserve"> Solutions</w:t>
      </w:r>
      <w:r w:rsidR="00542751" w:rsidRPr="0053794B">
        <w:rPr>
          <w:b/>
          <w:bCs/>
          <w:i/>
        </w:rPr>
        <w:t xml:space="preserve"> </w:t>
      </w:r>
      <w:r w:rsidR="00FA7249" w:rsidRPr="0053794B">
        <w:rPr>
          <w:b/>
          <w:bCs/>
          <w:i/>
        </w:rPr>
        <w:t>for Sustained Outdoor Recreation Participation</w:t>
      </w:r>
      <w:r w:rsidR="00795D25" w:rsidRPr="0053794B">
        <w:rPr>
          <w:b/>
          <w:bCs/>
          <w:i/>
        </w:rPr>
        <w:t xml:space="preserve"> </w:t>
      </w:r>
      <w:r w:rsidR="00795D25" w:rsidRPr="0053794B">
        <w:rPr>
          <w:iCs/>
        </w:rPr>
        <w:t>facilitate continuous improvement by integrating emerging trends, societal shifts, and participant feedback to ensure long-term engagement in hunting, trapping, and shooting sports. These solutions help organizations expand their reach by introducing existing programs to new audiences, growing current participation, and developing</w:t>
      </w:r>
      <w:r w:rsidR="00795D25" w:rsidRPr="0053794B">
        <w:rPr>
          <w:b/>
          <w:bCs/>
          <w:i/>
        </w:rPr>
        <w:t xml:space="preserve"> R3 (Recruitment, Retention, and Reactivation) </w:t>
      </w:r>
      <w:r w:rsidR="00795D25" w:rsidRPr="0053794B">
        <w:rPr>
          <w:iCs/>
        </w:rPr>
        <w:t>strategies through technological innovation, enabling large-scale engagement efforts.</w:t>
      </w:r>
    </w:p>
    <w:p w14:paraId="437BA2EB" w14:textId="77777777" w:rsidR="009C57AF" w:rsidRPr="009C57AF" w:rsidRDefault="009C57AF" w:rsidP="009C57AF">
      <w:pPr>
        <w:pStyle w:val="ListParagraph"/>
        <w:spacing w:before="0"/>
        <w:ind w:left="720" w:right="129" w:firstLine="0"/>
        <w:contextualSpacing/>
        <w:jc w:val="both"/>
        <w:rPr>
          <w:iCs/>
          <w:sz w:val="10"/>
          <w:szCs w:val="10"/>
        </w:rPr>
      </w:pPr>
    </w:p>
    <w:p w14:paraId="3D00AA1D" w14:textId="77777777" w:rsidR="00B13447" w:rsidRPr="00B13447" w:rsidRDefault="00B13447" w:rsidP="009C57AF">
      <w:pPr>
        <w:widowControl/>
        <w:autoSpaceDE/>
        <w:autoSpaceDN/>
        <w:ind w:left="720"/>
      </w:pPr>
      <w:bookmarkStart w:id="20" w:name="_Hlk127430617"/>
      <w:r w:rsidRPr="00B13447">
        <w:t xml:space="preserve">The </w:t>
      </w:r>
      <w:r w:rsidRPr="00B13447">
        <w:rPr>
          <w:b/>
          <w:bCs/>
        </w:rPr>
        <w:t>Outdoor Recreation Adoption Model (ORAM)</w:t>
      </w:r>
      <w:r w:rsidRPr="00B13447">
        <w:t xml:space="preserve"> guides participation growth by emphasizing:</w:t>
      </w:r>
    </w:p>
    <w:p w14:paraId="5D8AECCE" w14:textId="77777777" w:rsidR="00B13447" w:rsidRPr="00B13447" w:rsidRDefault="00B13447" w:rsidP="009C57AF">
      <w:pPr>
        <w:widowControl/>
        <w:numPr>
          <w:ilvl w:val="0"/>
          <w:numId w:val="17"/>
        </w:numPr>
        <w:autoSpaceDE/>
        <w:autoSpaceDN/>
      </w:pPr>
      <w:r w:rsidRPr="00B13447">
        <w:rPr>
          <w:b/>
          <w:bCs/>
        </w:rPr>
        <w:t>Social Support</w:t>
      </w:r>
      <w:r w:rsidRPr="00B13447">
        <w:t xml:space="preserve"> – Community and mentorship foster long-term involvement.</w:t>
      </w:r>
    </w:p>
    <w:p w14:paraId="35AB859C" w14:textId="77777777" w:rsidR="00B13447" w:rsidRPr="00B13447" w:rsidRDefault="00B13447" w:rsidP="009C57AF">
      <w:pPr>
        <w:widowControl/>
        <w:numPr>
          <w:ilvl w:val="0"/>
          <w:numId w:val="17"/>
        </w:numPr>
        <w:autoSpaceDE/>
        <w:autoSpaceDN/>
      </w:pPr>
      <w:r w:rsidRPr="00B13447">
        <w:rPr>
          <w:b/>
          <w:bCs/>
        </w:rPr>
        <w:t>Conservation Impact</w:t>
      </w:r>
      <w:r w:rsidRPr="00B13447">
        <w:t xml:space="preserve"> – Increased participation in outdoor activities supports conservation funding and advocacy.</w:t>
      </w:r>
    </w:p>
    <w:p w14:paraId="1031854C" w14:textId="77777777" w:rsidR="00B13447" w:rsidRPr="00B13447" w:rsidRDefault="00B13447" w:rsidP="009C57AF">
      <w:pPr>
        <w:widowControl/>
        <w:numPr>
          <w:ilvl w:val="0"/>
          <w:numId w:val="17"/>
        </w:numPr>
        <w:autoSpaceDE/>
        <w:autoSpaceDN/>
      </w:pPr>
      <w:r w:rsidRPr="00B13447">
        <w:rPr>
          <w:b/>
          <w:bCs/>
        </w:rPr>
        <w:t>Adoption Stages</w:t>
      </w:r>
      <w:r w:rsidRPr="00B13447">
        <w:t xml:space="preserve"> – Awareness, interest, trial, commitment, and continued participation shape engagement strategies.</w:t>
      </w:r>
    </w:p>
    <w:p w14:paraId="1C5CA314" w14:textId="77777777" w:rsidR="009C57AF" w:rsidRPr="009C57AF" w:rsidRDefault="009C57AF" w:rsidP="009C57AF">
      <w:pPr>
        <w:pStyle w:val="BodyText"/>
        <w:ind w:right="216" w:firstLine="720"/>
        <w:jc w:val="both"/>
        <w:rPr>
          <w:bCs/>
          <w:sz w:val="10"/>
          <w:szCs w:val="10"/>
        </w:rPr>
      </w:pPr>
    </w:p>
    <w:p w14:paraId="0945788F" w14:textId="545A041D" w:rsidR="0051646F" w:rsidRPr="0053794B" w:rsidRDefault="0051646F" w:rsidP="009C57AF">
      <w:pPr>
        <w:pStyle w:val="BodyText"/>
        <w:ind w:right="216" w:firstLine="720"/>
        <w:jc w:val="both"/>
        <w:rPr>
          <w:bCs/>
          <w:sz w:val="22"/>
          <w:szCs w:val="22"/>
        </w:rPr>
      </w:pPr>
      <w:r w:rsidRPr="0053794B">
        <w:rPr>
          <w:bCs/>
          <w:sz w:val="22"/>
          <w:szCs w:val="22"/>
        </w:rPr>
        <w:t>Potential projects might include</w:t>
      </w:r>
      <w:r w:rsidR="001D1D98" w:rsidRPr="0053794B">
        <w:rPr>
          <w:bCs/>
          <w:sz w:val="22"/>
          <w:szCs w:val="22"/>
        </w:rPr>
        <w:t xml:space="preserve"> but </w:t>
      </w:r>
      <w:r w:rsidR="008B10EE" w:rsidRPr="0053794B">
        <w:rPr>
          <w:bCs/>
          <w:sz w:val="22"/>
          <w:szCs w:val="22"/>
        </w:rPr>
        <w:t xml:space="preserve">are </w:t>
      </w:r>
      <w:r w:rsidR="001D1D98" w:rsidRPr="0053794B">
        <w:rPr>
          <w:bCs/>
          <w:sz w:val="22"/>
          <w:szCs w:val="22"/>
        </w:rPr>
        <w:t>not limited</w:t>
      </w:r>
      <w:r w:rsidR="008B10EE" w:rsidRPr="0053794B">
        <w:rPr>
          <w:bCs/>
          <w:sz w:val="22"/>
          <w:szCs w:val="22"/>
        </w:rPr>
        <w:t xml:space="preserve"> to</w:t>
      </w:r>
      <w:r w:rsidRPr="0053794B">
        <w:rPr>
          <w:bCs/>
          <w:sz w:val="22"/>
          <w:szCs w:val="22"/>
        </w:rPr>
        <w:t xml:space="preserve">: </w:t>
      </w:r>
    </w:p>
    <w:p w14:paraId="68381D87" w14:textId="77777777" w:rsidR="00C45EFF" w:rsidRPr="009C57AF" w:rsidRDefault="00C45EFF" w:rsidP="009C57AF">
      <w:pPr>
        <w:pStyle w:val="BodyText"/>
        <w:ind w:right="216" w:firstLine="720"/>
        <w:jc w:val="both"/>
        <w:rPr>
          <w:bCs/>
          <w:sz w:val="10"/>
          <w:szCs w:val="10"/>
        </w:rPr>
      </w:pPr>
    </w:p>
    <w:bookmarkEnd w:id="20"/>
    <w:p w14:paraId="7FB4CF4F" w14:textId="0E8F6C7C" w:rsidR="00542751" w:rsidRPr="0053794B" w:rsidRDefault="00542751" w:rsidP="009C57AF">
      <w:pPr>
        <w:pStyle w:val="ListParagraph"/>
        <w:widowControl/>
        <w:numPr>
          <w:ilvl w:val="0"/>
          <w:numId w:val="4"/>
        </w:numPr>
        <w:autoSpaceDE/>
        <w:autoSpaceDN/>
        <w:spacing w:before="0"/>
        <w:contextualSpacing/>
        <w:jc w:val="both"/>
      </w:pPr>
      <w:r w:rsidRPr="0053794B">
        <w:t xml:space="preserve">development of </w:t>
      </w:r>
      <w:r w:rsidR="006E1186" w:rsidRPr="0053794B">
        <w:t xml:space="preserve">new automation </w:t>
      </w:r>
      <w:r w:rsidR="0099779D" w:rsidRPr="0053794B">
        <w:t>engagement tools</w:t>
      </w:r>
      <w:r w:rsidRPr="0053794B">
        <w:t xml:space="preserve"> to increase the effectiveness of targeted R3 </w:t>
      </w:r>
      <w:r w:rsidR="0051646F" w:rsidRPr="0053794B">
        <w:t>efforts.</w:t>
      </w:r>
      <w:r w:rsidRPr="0053794B">
        <w:t xml:space="preserve"> </w:t>
      </w:r>
    </w:p>
    <w:p w14:paraId="56820C99" w14:textId="68337568" w:rsidR="00542751" w:rsidRPr="0053794B" w:rsidRDefault="00196D32" w:rsidP="009C57AF">
      <w:pPr>
        <w:pStyle w:val="ListParagraph"/>
        <w:widowControl/>
        <w:numPr>
          <w:ilvl w:val="0"/>
          <w:numId w:val="4"/>
        </w:numPr>
        <w:autoSpaceDE/>
        <w:autoSpaceDN/>
        <w:spacing w:before="0"/>
        <w:contextualSpacing/>
        <w:jc w:val="both"/>
      </w:pPr>
      <w:r w:rsidRPr="0053794B">
        <w:t xml:space="preserve"> expanding the scope and</w:t>
      </w:r>
      <w:r w:rsidR="00542751" w:rsidRPr="0053794B">
        <w:t xml:space="preserve"> adoption of existing</w:t>
      </w:r>
      <w:r w:rsidR="002C34B9" w:rsidRPr="0053794B">
        <w:t xml:space="preserve"> strategies and</w:t>
      </w:r>
      <w:r w:rsidR="00542751" w:rsidRPr="0053794B">
        <w:t xml:space="preserve"> toolkits</w:t>
      </w:r>
      <w:r w:rsidR="0051646F" w:rsidRPr="0053794B">
        <w:t>.</w:t>
      </w:r>
      <w:r w:rsidR="00542751" w:rsidRPr="0053794B">
        <w:t xml:space="preserve"> </w:t>
      </w:r>
    </w:p>
    <w:p w14:paraId="562A3002" w14:textId="192BF3B3" w:rsidR="00542751" w:rsidRPr="0053794B" w:rsidRDefault="00542751" w:rsidP="009C57AF">
      <w:pPr>
        <w:pStyle w:val="ListParagraph"/>
        <w:widowControl/>
        <w:numPr>
          <w:ilvl w:val="0"/>
          <w:numId w:val="4"/>
        </w:numPr>
        <w:autoSpaceDE/>
        <w:autoSpaceDN/>
        <w:spacing w:before="0"/>
        <w:contextualSpacing/>
        <w:jc w:val="both"/>
      </w:pPr>
      <w:r w:rsidRPr="0053794B">
        <w:t xml:space="preserve">research projects to understand potential </w:t>
      </w:r>
      <w:r w:rsidR="003744F7" w:rsidRPr="0053794B">
        <w:t>technologies that promote increased reach and create efficiencies within teams and processes</w:t>
      </w:r>
      <w:r w:rsidR="0051646F" w:rsidRPr="0053794B">
        <w:t>.</w:t>
      </w:r>
      <w:r w:rsidRPr="0053794B">
        <w:t xml:space="preserve"> </w:t>
      </w:r>
    </w:p>
    <w:p w14:paraId="00DA964E" w14:textId="28A76D87" w:rsidR="00542751" w:rsidRPr="0053794B" w:rsidRDefault="00542751" w:rsidP="009C57AF">
      <w:pPr>
        <w:pStyle w:val="ListParagraph"/>
        <w:widowControl/>
        <w:numPr>
          <w:ilvl w:val="0"/>
          <w:numId w:val="4"/>
        </w:numPr>
        <w:autoSpaceDE/>
        <w:autoSpaceDN/>
        <w:spacing w:before="0"/>
        <w:contextualSpacing/>
        <w:jc w:val="both"/>
        <w:rPr>
          <w:bCs/>
        </w:rPr>
      </w:pPr>
      <w:r w:rsidRPr="0053794B">
        <w:t xml:space="preserve">development, application, and evaluation of </w:t>
      </w:r>
      <w:r w:rsidR="00663050" w:rsidRPr="0053794B">
        <w:t>new technology such as artificial intelligence, data expansion, and applications for mobile devices..</w:t>
      </w:r>
      <w:r w:rsidRPr="0053794B">
        <w:rPr>
          <w:bCs/>
        </w:rPr>
        <w:t>.</w:t>
      </w:r>
    </w:p>
    <w:p w14:paraId="26A8CB26" w14:textId="7E51DBC2" w:rsidR="00782E77" w:rsidRDefault="00782E77" w:rsidP="009C57AF">
      <w:pPr>
        <w:widowControl/>
        <w:numPr>
          <w:ilvl w:val="0"/>
          <w:numId w:val="4"/>
        </w:numPr>
        <w:shd w:val="clear" w:color="auto" w:fill="FFFFFF"/>
        <w:autoSpaceDE/>
        <w:autoSpaceDN/>
        <w:textAlignment w:val="baseline"/>
      </w:pPr>
      <w:r w:rsidRPr="0053794B">
        <w:t>Standardization of R3 community-wide best practice training and implementation (Practitioner’s Guide and WAFWA Definitions implementation) with a focus on clear ORAM pathway development, implementation, and adaptation</w:t>
      </w:r>
    </w:p>
    <w:p w14:paraId="7ED9F0EA" w14:textId="77777777" w:rsidR="009C57AF" w:rsidRPr="009C57AF" w:rsidRDefault="009C57AF" w:rsidP="009C57AF">
      <w:pPr>
        <w:widowControl/>
        <w:shd w:val="clear" w:color="auto" w:fill="FFFFFF"/>
        <w:autoSpaceDE/>
        <w:autoSpaceDN/>
        <w:ind w:left="720"/>
        <w:textAlignment w:val="baseline"/>
        <w:rPr>
          <w:sz w:val="10"/>
          <w:szCs w:val="10"/>
        </w:rPr>
      </w:pPr>
    </w:p>
    <w:p w14:paraId="18B22D9F" w14:textId="6819008B" w:rsidR="00542751" w:rsidRPr="0053794B" w:rsidRDefault="00542751" w:rsidP="009C57AF">
      <w:pPr>
        <w:pStyle w:val="ListParagraph"/>
        <w:widowControl/>
        <w:numPr>
          <w:ilvl w:val="0"/>
          <w:numId w:val="15"/>
        </w:numPr>
        <w:autoSpaceDE/>
        <w:autoSpaceDN/>
        <w:spacing w:before="0"/>
        <w:contextualSpacing/>
        <w:jc w:val="both"/>
        <w:rPr>
          <w:b/>
          <w:bCs/>
        </w:rPr>
      </w:pPr>
      <w:bookmarkStart w:id="21" w:name="_Hlk125712809"/>
      <w:r w:rsidRPr="0053794B">
        <w:rPr>
          <w:b/>
          <w:bCs/>
        </w:rPr>
        <w:t>Monitoring and Evaluation</w:t>
      </w:r>
      <w:bookmarkEnd w:id="21"/>
      <w:r w:rsidR="00C45EFF" w:rsidRPr="0053794B">
        <w:rPr>
          <w:b/>
          <w:bCs/>
        </w:rPr>
        <w:t xml:space="preserve">: </w:t>
      </w:r>
      <w:r w:rsidRPr="0053794B">
        <w:rPr>
          <w:rFonts w:eastAsia="Calibri"/>
        </w:rPr>
        <w:t>Development</w:t>
      </w:r>
      <w:r w:rsidRPr="0053794B">
        <w:rPr>
          <w:rFonts w:eastAsia="Calibri"/>
          <w:spacing w:val="1"/>
        </w:rPr>
        <w:t xml:space="preserve"> </w:t>
      </w:r>
      <w:r w:rsidRPr="0053794B">
        <w:rPr>
          <w:rFonts w:eastAsia="Calibri"/>
        </w:rPr>
        <w:t>of</w:t>
      </w:r>
      <w:r w:rsidRPr="0053794B">
        <w:rPr>
          <w:rFonts w:eastAsia="Calibri"/>
          <w:spacing w:val="1"/>
        </w:rPr>
        <w:t xml:space="preserve"> </w:t>
      </w:r>
      <w:r w:rsidRPr="0053794B">
        <w:rPr>
          <w:rFonts w:eastAsia="Calibri"/>
        </w:rPr>
        <w:t>tools,</w:t>
      </w:r>
      <w:r w:rsidRPr="0053794B">
        <w:rPr>
          <w:rFonts w:eastAsia="Calibri"/>
          <w:spacing w:val="1"/>
        </w:rPr>
        <w:t xml:space="preserve"> </w:t>
      </w:r>
      <w:r w:rsidR="0051646F" w:rsidRPr="0053794B">
        <w:rPr>
          <w:rFonts w:eastAsia="Calibri"/>
        </w:rPr>
        <w:t>training</w:t>
      </w:r>
      <w:r w:rsidRPr="0053794B">
        <w:rPr>
          <w:rFonts w:eastAsia="Calibri"/>
        </w:rPr>
        <w:t>, technologies, analyses, or reports</w:t>
      </w:r>
      <w:r w:rsidRPr="0053794B">
        <w:rPr>
          <w:rFonts w:eastAsia="Calibri"/>
          <w:spacing w:val="1"/>
        </w:rPr>
        <w:t xml:space="preserve"> </w:t>
      </w:r>
      <w:r w:rsidRPr="0053794B">
        <w:rPr>
          <w:rFonts w:eastAsia="Calibri"/>
        </w:rPr>
        <w:t>that</w:t>
      </w:r>
      <w:r w:rsidRPr="0053794B">
        <w:rPr>
          <w:rFonts w:eastAsia="Calibri"/>
          <w:spacing w:val="1"/>
        </w:rPr>
        <w:t xml:space="preserve"> </w:t>
      </w:r>
      <w:r w:rsidRPr="0053794B">
        <w:rPr>
          <w:rFonts w:eastAsia="Calibri"/>
        </w:rPr>
        <w:t>allow</w:t>
      </w:r>
      <w:r w:rsidRPr="0053794B">
        <w:rPr>
          <w:rFonts w:eastAsia="Calibri"/>
          <w:spacing w:val="1"/>
        </w:rPr>
        <w:t xml:space="preserve"> </w:t>
      </w:r>
      <w:r w:rsidRPr="0053794B">
        <w:rPr>
          <w:rFonts w:eastAsia="Calibri"/>
        </w:rPr>
        <w:t>R3</w:t>
      </w:r>
      <w:r w:rsidRPr="0053794B">
        <w:rPr>
          <w:rFonts w:eastAsia="Calibri"/>
          <w:spacing w:val="1"/>
        </w:rPr>
        <w:t xml:space="preserve"> </w:t>
      </w:r>
      <w:r w:rsidRPr="0053794B">
        <w:rPr>
          <w:rFonts w:eastAsia="Calibri"/>
        </w:rPr>
        <w:t>practitioners to evaluate the impact(s) of R3 effort implementation on the behavior (initiation or avidity) or behavioral intent of its target</w:t>
      </w:r>
      <w:r w:rsidRPr="0053794B">
        <w:rPr>
          <w:rFonts w:eastAsia="Calibri"/>
          <w:spacing w:val="1"/>
        </w:rPr>
        <w:t xml:space="preserve"> </w:t>
      </w:r>
      <w:r w:rsidRPr="0053794B">
        <w:rPr>
          <w:rFonts w:eastAsia="Calibri"/>
        </w:rPr>
        <w:t xml:space="preserve">participants. </w:t>
      </w:r>
    </w:p>
    <w:p w14:paraId="327E73C5" w14:textId="77777777" w:rsidR="00C45EFF" w:rsidRPr="009C57AF" w:rsidRDefault="00C45EFF" w:rsidP="009C57AF">
      <w:pPr>
        <w:pStyle w:val="BodyText"/>
        <w:ind w:right="216" w:firstLine="720"/>
        <w:jc w:val="both"/>
        <w:rPr>
          <w:bCs/>
          <w:sz w:val="10"/>
          <w:szCs w:val="10"/>
        </w:rPr>
      </w:pPr>
    </w:p>
    <w:p w14:paraId="531F7948" w14:textId="7FA3303C" w:rsidR="0051646F" w:rsidRPr="0053794B" w:rsidRDefault="0051646F" w:rsidP="009C57AF">
      <w:pPr>
        <w:pStyle w:val="BodyText"/>
        <w:ind w:right="216" w:firstLine="720"/>
        <w:jc w:val="both"/>
        <w:rPr>
          <w:bCs/>
          <w:sz w:val="22"/>
          <w:szCs w:val="22"/>
        </w:rPr>
      </w:pPr>
      <w:r w:rsidRPr="0053794B">
        <w:rPr>
          <w:bCs/>
          <w:sz w:val="22"/>
          <w:szCs w:val="22"/>
        </w:rPr>
        <w:t>Potential projects might include</w:t>
      </w:r>
      <w:r w:rsidR="0099779D" w:rsidRPr="0053794B">
        <w:rPr>
          <w:bCs/>
          <w:sz w:val="22"/>
          <w:szCs w:val="22"/>
        </w:rPr>
        <w:t xml:space="preserve"> but </w:t>
      </w:r>
      <w:r w:rsidR="003856B1" w:rsidRPr="0053794B">
        <w:rPr>
          <w:bCs/>
          <w:sz w:val="22"/>
          <w:szCs w:val="22"/>
        </w:rPr>
        <w:t xml:space="preserve">are </w:t>
      </w:r>
      <w:r w:rsidR="0099779D" w:rsidRPr="0053794B">
        <w:rPr>
          <w:bCs/>
          <w:sz w:val="22"/>
          <w:szCs w:val="22"/>
        </w:rPr>
        <w:t>not limited to</w:t>
      </w:r>
      <w:r w:rsidRPr="0053794B">
        <w:rPr>
          <w:bCs/>
          <w:sz w:val="22"/>
          <w:szCs w:val="22"/>
        </w:rPr>
        <w:t xml:space="preserve">: </w:t>
      </w:r>
    </w:p>
    <w:p w14:paraId="1542E87F" w14:textId="218ECF55" w:rsidR="00403428" w:rsidRPr="009C57AF" w:rsidRDefault="00403428" w:rsidP="009C57AF">
      <w:pPr>
        <w:pStyle w:val="ListParagraph"/>
        <w:spacing w:before="0"/>
        <w:ind w:left="720" w:firstLine="0"/>
        <w:rPr>
          <w:rFonts w:eastAsia="Calibri"/>
          <w:sz w:val="10"/>
          <w:szCs w:val="10"/>
        </w:rPr>
      </w:pPr>
    </w:p>
    <w:p w14:paraId="60DF4C99" w14:textId="77777777" w:rsidR="00403428" w:rsidRPr="0053794B" w:rsidRDefault="00403428" w:rsidP="009C57AF">
      <w:pPr>
        <w:pStyle w:val="ListParagraph"/>
        <w:widowControl/>
        <w:numPr>
          <w:ilvl w:val="0"/>
          <w:numId w:val="4"/>
        </w:numPr>
        <w:autoSpaceDE/>
        <w:autoSpaceDN/>
        <w:spacing w:before="0"/>
        <w:contextualSpacing/>
        <w:jc w:val="both"/>
        <w:rPr>
          <w:rFonts w:eastAsia="Calibri"/>
        </w:rPr>
      </w:pPr>
      <w:r w:rsidRPr="0053794B">
        <w:rPr>
          <w:rFonts w:eastAsia="Calibri"/>
        </w:rPr>
        <w:t>Develop tools for R3-related data collection and create data dashboards to improve staff capacity for evaluating, managing, and interpreting data for decision-making.</w:t>
      </w:r>
    </w:p>
    <w:p w14:paraId="718A63F1" w14:textId="77777777" w:rsidR="00403428" w:rsidRPr="0053794B" w:rsidRDefault="00403428" w:rsidP="009C57AF">
      <w:pPr>
        <w:pStyle w:val="ListParagraph"/>
        <w:widowControl/>
        <w:numPr>
          <w:ilvl w:val="0"/>
          <w:numId w:val="4"/>
        </w:numPr>
        <w:autoSpaceDE/>
        <w:autoSpaceDN/>
        <w:spacing w:before="0"/>
        <w:contextualSpacing/>
        <w:jc w:val="both"/>
        <w:rPr>
          <w:rFonts w:eastAsia="Calibri"/>
        </w:rPr>
      </w:pPr>
      <w:r w:rsidRPr="0053794B">
        <w:rPr>
          <w:rFonts w:eastAsia="Calibri"/>
        </w:rPr>
        <w:t>Create systems for measuring R3 program outcomes, including the collection and analysis of participant and license sales data at regional or national levels.</w:t>
      </w:r>
    </w:p>
    <w:p w14:paraId="65291700" w14:textId="77777777" w:rsidR="00403428" w:rsidRPr="0053794B" w:rsidRDefault="00403428" w:rsidP="009C57AF">
      <w:pPr>
        <w:pStyle w:val="ListParagraph"/>
        <w:widowControl/>
        <w:numPr>
          <w:ilvl w:val="0"/>
          <w:numId w:val="4"/>
        </w:numPr>
        <w:autoSpaceDE/>
        <w:autoSpaceDN/>
        <w:contextualSpacing/>
        <w:jc w:val="both"/>
        <w:rPr>
          <w:rFonts w:eastAsia="Calibri"/>
        </w:rPr>
      </w:pPr>
      <w:r w:rsidRPr="0053794B">
        <w:rPr>
          <w:rFonts w:eastAsia="Calibri"/>
        </w:rPr>
        <w:t>Conduct analyses to assess the effectiveness of R3 programs, delivery mechanisms, and outreach campaigns to optimize resource use and improve program outcomes.</w:t>
      </w:r>
    </w:p>
    <w:p w14:paraId="74643DFA" w14:textId="77777777" w:rsidR="00403428" w:rsidRPr="0053794B" w:rsidRDefault="00403428" w:rsidP="009C57AF">
      <w:pPr>
        <w:pStyle w:val="ListParagraph"/>
        <w:widowControl/>
        <w:numPr>
          <w:ilvl w:val="0"/>
          <w:numId w:val="4"/>
        </w:numPr>
        <w:autoSpaceDE/>
        <w:autoSpaceDN/>
        <w:contextualSpacing/>
        <w:jc w:val="both"/>
        <w:rPr>
          <w:rFonts w:eastAsia="Calibri"/>
        </w:rPr>
      </w:pPr>
      <w:r w:rsidRPr="0053794B">
        <w:rPr>
          <w:rFonts w:eastAsia="Calibri"/>
        </w:rPr>
        <w:t>Develop evaluation tools for measuring the impact of R3 efforts on hunting and shooting sports participants.</w:t>
      </w:r>
    </w:p>
    <w:p w14:paraId="0ED3FEF4" w14:textId="0F74D1BA" w:rsidR="00A75CB8" w:rsidRPr="0053794B" w:rsidRDefault="00403428" w:rsidP="009C57AF">
      <w:pPr>
        <w:pStyle w:val="ListParagraph"/>
        <w:widowControl/>
        <w:numPr>
          <w:ilvl w:val="0"/>
          <w:numId w:val="4"/>
        </w:numPr>
        <w:autoSpaceDE/>
        <w:autoSpaceDN/>
        <w:spacing w:before="0"/>
        <w:contextualSpacing/>
        <w:jc w:val="both"/>
        <w:rPr>
          <w:rFonts w:eastAsia="Calibri"/>
        </w:rPr>
      </w:pPr>
      <w:r w:rsidRPr="0053794B">
        <w:rPr>
          <w:rFonts w:eastAsia="Calibri"/>
        </w:rPr>
        <w:t xml:space="preserve">Identify effective stakeholder engagement strategies and "gateway" programs to introduce the public to </w:t>
      </w:r>
      <w:r w:rsidR="001579CA" w:rsidRPr="0053794B">
        <w:rPr>
          <w:rFonts w:eastAsia="Calibri"/>
        </w:rPr>
        <w:t xml:space="preserve">fishing, </w:t>
      </w:r>
      <w:r w:rsidRPr="0053794B">
        <w:rPr>
          <w:rFonts w:eastAsia="Calibri"/>
        </w:rPr>
        <w:t>hunting, trapping</w:t>
      </w:r>
      <w:r w:rsidR="001579CA" w:rsidRPr="0053794B">
        <w:rPr>
          <w:rFonts w:eastAsia="Calibri"/>
        </w:rPr>
        <w:t xml:space="preserve"> and shooting sports</w:t>
      </w:r>
      <w:r w:rsidRPr="0053794B">
        <w:rPr>
          <w:rFonts w:eastAsia="Calibri"/>
        </w:rPr>
        <w:t>.</w:t>
      </w:r>
    </w:p>
    <w:p w14:paraId="392A563B" w14:textId="77777777" w:rsidR="00542751" w:rsidRPr="009C57AF" w:rsidRDefault="00542751" w:rsidP="00D876E0">
      <w:pPr>
        <w:widowControl/>
        <w:autoSpaceDE/>
        <w:autoSpaceDN/>
        <w:jc w:val="both"/>
        <w:rPr>
          <w:rFonts w:eastAsia="Calibri"/>
          <w:sz w:val="10"/>
          <w:szCs w:val="10"/>
        </w:rPr>
      </w:pPr>
    </w:p>
    <w:p w14:paraId="04411981" w14:textId="0402D943" w:rsidR="0051646F" w:rsidRPr="0053794B" w:rsidRDefault="000E1D27" w:rsidP="009C57AF">
      <w:pPr>
        <w:pStyle w:val="ListParagraph"/>
        <w:widowControl/>
        <w:numPr>
          <w:ilvl w:val="0"/>
          <w:numId w:val="15"/>
        </w:numPr>
        <w:autoSpaceDE/>
        <w:autoSpaceDN/>
        <w:spacing w:before="0"/>
        <w:contextualSpacing/>
        <w:jc w:val="both"/>
        <w:rPr>
          <w:b/>
          <w:bCs/>
        </w:rPr>
      </w:pPr>
      <w:r w:rsidRPr="0053794B">
        <w:rPr>
          <w:b/>
          <w:bCs/>
        </w:rPr>
        <w:t xml:space="preserve">Hunting and Shooting Sport </w:t>
      </w:r>
      <w:r w:rsidR="00542751" w:rsidRPr="0053794B">
        <w:rPr>
          <w:b/>
          <w:bCs/>
        </w:rPr>
        <w:t>Access and Infrastructure</w:t>
      </w:r>
      <w:r w:rsidR="00C45EFF" w:rsidRPr="0053794B">
        <w:rPr>
          <w:b/>
          <w:bCs/>
        </w:rPr>
        <w:t>:</w:t>
      </w:r>
      <w:r w:rsidR="00542751" w:rsidRPr="0053794B">
        <w:rPr>
          <w:b/>
          <w:bCs/>
        </w:rPr>
        <w:t xml:space="preserve"> </w:t>
      </w:r>
      <w:r w:rsidR="00542751" w:rsidRPr="0053794B">
        <w:t xml:space="preserve">Development or expansion of projects, plans, tools, or programs to increase hunting and/or target shooting access and infrastructure at regional or national scales. </w:t>
      </w:r>
      <w:r w:rsidR="002F33D7" w:rsidRPr="0053794B">
        <w:t>Implement</w:t>
      </w:r>
      <w:r w:rsidR="00542751" w:rsidRPr="0053794B">
        <w:t xml:space="preserve"> strategic initiatives that effectively unify or leverage R3 efforts by state and federal fish and wildlife agencies, </w:t>
      </w:r>
      <w:r w:rsidR="0051646F" w:rsidRPr="0053794B">
        <w:t>NGOs</w:t>
      </w:r>
      <w:r w:rsidR="00542751" w:rsidRPr="0053794B">
        <w:t>, and industry partners to yield measurable outcomes.</w:t>
      </w:r>
      <w:r w:rsidR="00542751" w:rsidRPr="0053794B">
        <w:rPr>
          <w:i/>
          <w:iCs/>
        </w:rPr>
        <w:t xml:space="preserve"> </w:t>
      </w:r>
    </w:p>
    <w:p w14:paraId="4AE65BF0" w14:textId="77777777" w:rsidR="00161DBA" w:rsidRPr="009C57AF" w:rsidRDefault="00161DBA" w:rsidP="00C45EFF">
      <w:pPr>
        <w:pStyle w:val="BodyText"/>
        <w:ind w:right="216" w:firstLine="360"/>
        <w:jc w:val="both"/>
        <w:rPr>
          <w:bCs/>
          <w:sz w:val="10"/>
          <w:szCs w:val="10"/>
        </w:rPr>
      </w:pPr>
    </w:p>
    <w:p w14:paraId="57864DB2" w14:textId="55876A10" w:rsidR="0051646F" w:rsidRPr="0053794B" w:rsidRDefault="0051646F" w:rsidP="008B10EE">
      <w:pPr>
        <w:pStyle w:val="BodyText"/>
        <w:ind w:right="216" w:firstLine="720"/>
        <w:jc w:val="both"/>
        <w:rPr>
          <w:bCs/>
          <w:sz w:val="22"/>
          <w:szCs w:val="22"/>
        </w:rPr>
      </w:pPr>
      <w:r w:rsidRPr="0053794B">
        <w:rPr>
          <w:bCs/>
          <w:sz w:val="22"/>
          <w:szCs w:val="22"/>
        </w:rPr>
        <w:t>Potential projects might include</w:t>
      </w:r>
      <w:r w:rsidR="00E96E9F" w:rsidRPr="0053794B">
        <w:rPr>
          <w:bCs/>
          <w:sz w:val="22"/>
          <w:szCs w:val="22"/>
        </w:rPr>
        <w:t xml:space="preserve"> but </w:t>
      </w:r>
      <w:proofErr w:type="gramStart"/>
      <w:r w:rsidR="00E96E9F" w:rsidRPr="0053794B">
        <w:rPr>
          <w:bCs/>
          <w:sz w:val="22"/>
          <w:szCs w:val="22"/>
        </w:rPr>
        <w:t>not</w:t>
      </w:r>
      <w:proofErr w:type="gramEnd"/>
      <w:r w:rsidR="00E96E9F" w:rsidRPr="0053794B">
        <w:rPr>
          <w:bCs/>
          <w:sz w:val="22"/>
          <w:szCs w:val="22"/>
        </w:rPr>
        <w:t xml:space="preserve"> limited to</w:t>
      </w:r>
      <w:r w:rsidRPr="0053794B">
        <w:rPr>
          <w:bCs/>
          <w:sz w:val="22"/>
          <w:szCs w:val="22"/>
        </w:rPr>
        <w:t xml:space="preserve">: </w:t>
      </w:r>
    </w:p>
    <w:p w14:paraId="7F49D48D" w14:textId="0A262597" w:rsidR="00C23F64" w:rsidRPr="009C57AF" w:rsidRDefault="00C23F64" w:rsidP="00C45EFF">
      <w:pPr>
        <w:widowControl/>
        <w:autoSpaceDE/>
        <w:autoSpaceDN/>
        <w:contextualSpacing/>
        <w:jc w:val="both"/>
        <w:rPr>
          <w:sz w:val="10"/>
          <w:szCs w:val="10"/>
        </w:rPr>
      </w:pPr>
    </w:p>
    <w:p w14:paraId="6CA6EA51" w14:textId="77777777" w:rsidR="00C23F64" w:rsidRPr="0053794B" w:rsidRDefault="00C23F64" w:rsidP="009C57AF">
      <w:pPr>
        <w:pStyle w:val="ListParagraph"/>
        <w:widowControl/>
        <w:numPr>
          <w:ilvl w:val="0"/>
          <w:numId w:val="4"/>
        </w:numPr>
        <w:autoSpaceDE/>
        <w:autoSpaceDN/>
        <w:spacing w:before="0"/>
        <w:contextualSpacing/>
        <w:jc w:val="both"/>
      </w:pPr>
      <w:r w:rsidRPr="0053794B">
        <w:t>Develop resources (e.g., best practices, guidelines, case studies) to improve R3 efforts in hunting and recreational shooting, including accessibility and regulatory compliance.</w:t>
      </w:r>
    </w:p>
    <w:p w14:paraId="5A782687" w14:textId="77777777" w:rsidR="00C23F64" w:rsidRPr="0053794B" w:rsidRDefault="00C23F64" w:rsidP="009C57AF">
      <w:pPr>
        <w:pStyle w:val="ListParagraph"/>
        <w:widowControl/>
        <w:numPr>
          <w:ilvl w:val="0"/>
          <w:numId w:val="4"/>
        </w:numPr>
        <w:autoSpaceDE/>
        <w:autoSpaceDN/>
        <w:contextualSpacing/>
        <w:jc w:val="both"/>
      </w:pPr>
      <w:r w:rsidRPr="0053794B">
        <w:t>Foster partnerships with industry, NGOs, and regional associations to enhance collaboration and capacity for hunting and shooting sports R3 efforts.</w:t>
      </w:r>
    </w:p>
    <w:p w14:paraId="7560CBD7" w14:textId="77777777" w:rsidR="00C23F64" w:rsidRPr="0053794B" w:rsidRDefault="00C23F64" w:rsidP="009C57AF">
      <w:pPr>
        <w:pStyle w:val="ListParagraph"/>
        <w:widowControl/>
        <w:numPr>
          <w:ilvl w:val="0"/>
          <w:numId w:val="4"/>
        </w:numPr>
        <w:autoSpaceDE/>
        <w:autoSpaceDN/>
        <w:contextualSpacing/>
        <w:jc w:val="both"/>
      </w:pPr>
      <w:r w:rsidRPr="0053794B">
        <w:t>Enhance mapping and virtual resources to connect hunters and recreational shooters with participation opportunities.</w:t>
      </w:r>
    </w:p>
    <w:p w14:paraId="577E6193" w14:textId="1D78EC12" w:rsidR="00C23F64" w:rsidRPr="0053794B" w:rsidRDefault="00C23F64" w:rsidP="009C57AF">
      <w:pPr>
        <w:pStyle w:val="ListParagraph"/>
        <w:widowControl/>
        <w:numPr>
          <w:ilvl w:val="0"/>
          <w:numId w:val="4"/>
        </w:numPr>
        <w:autoSpaceDE/>
        <w:autoSpaceDN/>
        <w:spacing w:before="0"/>
        <w:contextualSpacing/>
        <w:jc w:val="both"/>
      </w:pPr>
      <w:r w:rsidRPr="0053794B">
        <w:t>Conduct research on usage patterns at shooting ranges and public hunting areas to identify key areas and best practices for optimizing R3 efforts.</w:t>
      </w:r>
    </w:p>
    <w:p w14:paraId="5B61BDDC" w14:textId="77777777" w:rsidR="00DB56DB" w:rsidRDefault="00DB56DB" w:rsidP="00DB56DB">
      <w:pPr>
        <w:pStyle w:val="ListParagraph"/>
        <w:widowControl/>
        <w:autoSpaceDE/>
        <w:autoSpaceDN/>
        <w:spacing w:before="0"/>
        <w:ind w:left="720" w:firstLine="0"/>
        <w:contextualSpacing/>
        <w:jc w:val="both"/>
      </w:pPr>
    </w:p>
    <w:p w14:paraId="1003A3B9" w14:textId="77777777" w:rsidR="009C57AF" w:rsidRDefault="009C57AF" w:rsidP="00DB56DB">
      <w:pPr>
        <w:pStyle w:val="ListParagraph"/>
        <w:widowControl/>
        <w:autoSpaceDE/>
        <w:autoSpaceDN/>
        <w:spacing w:before="0"/>
        <w:ind w:left="720" w:firstLine="0"/>
        <w:contextualSpacing/>
        <w:jc w:val="both"/>
      </w:pPr>
    </w:p>
    <w:p w14:paraId="59690389" w14:textId="77777777" w:rsidR="00A75CB8" w:rsidRPr="0053794B" w:rsidRDefault="00A75CB8" w:rsidP="009C57AF">
      <w:pPr>
        <w:pStyle w:val="Heading1"/>
        <w:numPr>
          <w:ilvl w:val="0"/>
          <w:numId w:val="7"/>
        </w:numPr>
        <w:tabs>
          <w:tab w:val="left" w:pos="270"/>
        </w:tabs>
        <w:spacing w:before="0"/>
        <w:ind w:hanging="820"/>
        <w:jc w:val="both"/>
        <w:rPr>
          <w:i/>
          <w:iCs/>
          <w:sz w:val="22"/>
          <w:szCs w:val="22"/>
        </w:rPr>
      </w:pPr>
      <w:bookmarkStart w:id="22" w:name="_AFWA_Priorities_Identified_1"/>
      <w:bookmarkEnd w:id="22"/>
      <w:r w:rsidRPr="0053794B">
        <w:rPr>
          <w:i/>
          <w:iCs/>
          <w:sz w:val="22"/>
          <w:szCs w:val="22"/>
        </w:rPr>
        <w:lastRenderedPageBreak/>
        <w:t>AFWA Priorities Identified in AFWA Funding Principles (submitted by ExCom)</w:t>
      </w:r>
    </w:p>
    <w:p w14:paraId="2CB992FC" w14:textId="77777777" w:rsidR="00A75CB8" w:rsidRPr="009C57AF" w:rsidRDefault="00A75CB8" w:rsidP="00A75CB8">
      <w:pPr>
        <w:pStyle w:val="Heading1"/>
        <w:tabs>
          <w:tab w:val="left" w:pos="820"/>
        </w:tabs>
        <w:spacing w:before="64"/>
        <w:ind w:left="460" w:firstLine="0"/>
        <w:jc w:val="both"/>
        <w:rPr>
          <w:sz w:val="10"/>
          <w:szCs w:val="10"/>
        </w:rPr>
      </w:pPr>
    </w:p>
    <w:p w14:paraId="66489CD2" w14:textId="77777777" w:rsidR="00A75CB8" w:rsidRPr="0053794B" w:rsidRDefault="00A75CB8" w:rsidP="009C57AF">
      <w:pPr>
        <w:pStyle w:val="ListParagraph"/>
        <w:numPr>
          <w:ilvl w:val="0"/>
          <w:numId w:val="10"/>
        </w:numPr>
        <w:tabs>
          <w:tab w:val="left" w:pos="1540"/>
        </w:tabs>
        <w:jc w:val="both"/>
      </w:pPr>
      <w:r w:rsidRPr="0053794B">
        <w:t>Management Assistance Team (MAT)</w:t>
      </w:r>
    </w:p>
    <w:p w14:paraId="0AB504E0" w14:textId="77777777" w:rsidR="00A75CB8" w:rsidRPr="0053794B" w:rsidRDefault="00A75CB8" w:rsidP="009C57AF">
      <w:pPr>
        <w:pStyle w:val="ListParagraph"/>
        <w:numPr>
          <w:ilvl w:val="0"/>
          <w:numId w:val="10"/>
        </w:numPr>
        <w:tabs>
          <w:tab w:val="left" w:pos="1540"/>
        </w:tabs>
        <w:jc w:val="both"/>
      </w:pPr>
      <w:r w:rsidRPr="0053794B">
        <w:t>Management of Multistate Conservation Grant Program (MSCGP)</w:t>
      </w:r>
    </w:p>
    <w:p w14:paraId="5D88BE05" w14:textId="77777777" w:rsidR="00A75CB8" w:rsidRPr="0053794B" w:rsidRDefault="00A75CB8" w:rsidP="009C57AF">
      <w:pPr>
        <w:pStyle w:val="ListParagraph"/>
        <w:numPr>
          <w:ilvl w:val="0"/>
          <w:numId w:val="10"/>
        </w:numPr>
        <w:tabs>
          <w:tab w:val="left" w:pos="1540"/>
        </w:tabs>
        <w:jc w:val="both"/>
      </w:pPr>
      <w:r w:rsidRPr="0053794B">
        <w:t>CITES and International Conservation Programs and Their Impact on State Agencies</w:t>
      </w:r>
    </w:p>
    <w:p w14:paraId="61EEABF1" w14:textId="77777777" w:rsidR="00A75CB8" w:rsidRPr="0053794B" w:rsidRDefault="00A75CB8" w:rsidP="009C57AF">
      <w:pPr>
        <w:pStyle w:val="ListParagraph"/>
        <w:numPr>
          <w:ilvl w:val="0"/>
          <w:numId w:val="10"/>
        </w:numPr>
        <w:tabs>
          <w:tab w:val="left" w:pos="1540"/>
        </w:tabs>
        <w:jc w:val="both"/>
      </w:pPr>
      <w:r w:rsidRPr="0053794B">
        <w:t>Coordination of Conservation on a National Scale</w:t>
      </w:r>
    </w:p>
    <w:p w14:paraId="1C472C7F" w14:textId="77777777" w:rsidR="00A75CB8" w:rsidRPr="0053794B" w:rsidRDefault="00A75CB8" w:rsidP="009C57AF">
      <w:pPr>
        <w:pStyle w:val="ListParagraph"/>
        <w:numPr>
          <w:ilvl w:val="0"/>
          <w:numId w:val="10"/>
        </w:numPr>
      </w:pPr>
      <w:r w:rsidRPr="0053794B">
        <w:t>National Survey of Fishing, Hunting and Wildlife-Associated Recreation</w:t>
      </w:r>
    </w:p>
    <w:p w14:paraId="7182C5D9" w14:textId="77777777" w:rsidR="00A75CB8" w:rsidRPr="009C57AF" w:rsidRDefault="00A75CB8" w:rsidP="00A75CB8">
      <w:pPr>
        <w:pStyle w:val="Heading1"/>
        <w:tabs>
          <w:tab w:val="left" w:pos="820"/>
        </w:tabs>
        <w:spacing w:before="64"/>
        <w:jc w:val="both"/>
        <w:rPr>
          <w:sz w:val="10"/>
          <w:szCs w:val="10"/>
        </w:rPr>
      </w:pPr>
    </w:p>
    <w:p w14:paraId="40ECFB23" w14:textId="77777777" w:rsidR="00A75CB8" w:rsidRPr="0053794B" w:rsidRDefault="00A75CB8" w:rsidP="00A75CB8">
      <w:pPr>
        <w:jc w:val="both"/>
        <w:rPr>
          <w:u w:val="single"/>
        </w:rPr>
      </w:pPr>
      <w:r w:rsidRPr="0053794B">
        <w:rPr>
          <w:u w:val="single"/>
        </w:rPr>
        <w:t>RATIONALE</w:t>
      </w:r>
    </w:p>
    <w:p w14:paraId="5DFCC76A" w14:textId="77777777" w:rsidR="00C23F64" w:rsidRPr="009C57AF" w:rsidRDefault="00C23F64" w:rsidP="00A75CB8">
      <w:pPr>
        <w:jc w:val="both"/>
        <w:rPr>
          <w:sz w:val="10"/>
          <w:szCs w:val="10"/>
          <w:u w:val="single"/>
        </w:rPr>
      </w:pPr>
    </w:p>
    <w:p w14:paraId="5E6B375E" w14:textId="1E17958B" w:rsidR="00A75CB8" w:rsidRPr="0053794B" w:rsidRDefault="00A75CB8" w:rsidP="00C45EFF">
      <w:pPr>
        <w:widowControl/>
        <w:autoSpaceDE/>
        <w:autoSpaceDN/>
        <w:contextualSpacing/>
        <w:jc w:val="both"/>
      </w:pPr>
      <w:r w:rsidRPr="0053794B">
        <w:t>This strategic priority recognizes the important role that AFWA (the Association) and its members play in coordinating and implementing conservation in North America.  It includes opportunities for professional development within state fish and wildlife agencies, coordination of national and international policies to meet conservation needs more effectively, and coordination of the Multistate Conservation Grant program.  This priority is intended for grants to the Association based on the Association’s funding priorities, which limit the amount of funding that can be awarded to the Association.</w:t>
      </w:r>
    </w:p>
    <w:p w14:paraId="52380031" w14:textId="77777777" w:rsidR="00A75CB8" w:rsidRPr="009C57AF" w:rsidRDefault="00A75CB8" w:rsidP="00A75CB8">
      <w:pPr>
        <w:pStyle w:val="Heading1"/>
        <w:tabs>
          <w:tab w:val="left" w:pos="820"/>
        </w:tabs>
        <w:spacing w:before="64"/>
        <w:jc w:val="both"/>
        <w:rPr>
          <w:sz w:val="10"/>
          <w:szCs w:val="10"/>
        </w:rPr>
      </w:pPr>
    </w:p>
    <w:p w14:paraId="496C38FC" w14:textId="07818021" w:rsidR="00A75CB8" w:rsidRPr="0053794B" w:rsidRDefault="00A75CB8" w:rsidP="002C330C">
      <w:pPr>
        <w:ind w:firstLine="360"/>
        <w:jc w:val="both"/>
        <w:rPr>
          <w:u w:val="single"/>
        </w:rPr>
      </w:pPr>
      <w:r w:rsidRPr="0053794B">
        <w:rPr>
          <w:u w:val="single"/>
        </w:rPr>
        <w:t>Proposals</w:t>
      </w:r>
    </w:p>
    <w:p w14:paraId="57D2E593" w14:textId="77777777" w:rsidR="00A75CB8" w:rsidRPr="009C57AF" w:rsidRDefault="00A75CB8" w:rsidP="00A75CB8">
      <w:pPr>
        <w:pStyle w:val="Heading1"/>
        <w:tabs>
          <w:tab w:val="left" w:pos="820"/>
        </w:tabs>
        <w:spacing w:before="64"/>
        <w:jc w:val="both"/>
        <w:rPr>
          <w:sz w:val="10"/>
          <w:szCs w:val="10"/>
        </w:rPr>
      </w:pPr>
    </w:p>
    <w:p w14:paraId="50BE23EC" w14:textId="77777777" w:rsidR="00A75CB8" w:rsidRPr="0053794B" w:rsidRDefault="00A75CB8" w:rsidP="009C57AF">
      <w:pPr>
        <w:pStyle w:val="ListParagraph"/>
        <w:widowControl/>
        <w:numPr>
          <w:ilvl w:val="0"/>
          <w:numId w:val="3"/>
        </w:numPr>
        <w:autoSpaceDE/>
        <w:autoSpaceDN/>
        <w:spacing w:before="0"/>
        <w:contextualSpacing/>
        <w:jc w:val="both"/>
        <w:rPr>
          <w:bCs/>
        </w:rPr>
      </w:pPr>
      <w:r w:rsidRPr="0053794B">
        <w:rPr>
          <w:bCs/>
        </w:rPr>
        <w:t>Leadership Training for State Fish and Wildlife Agencies and Conservation Partners (MAT)</w:t>
      </w:r>
    </w:p>
    <w:p w14:paraId="297507AD" w14:textId="5DE8D7AF" w:rsidR="00A75CB8" w:rsidRPr="0053794B" w:rsidRDefault="00A75CB8" w:rsidP="009C57AF">
      <w:pPr>
        <w:pStyle w:val="ListParagraph"/>
        <w:widowControl/>
        <w:numPr>
          <w:ilvl w:val="0"/>
          <w:numId w:val="3"/>
        </w:numPr>
        <w:autoSpaceDE/>
        <w:autoSpaceDN/>
        <w:spacing w:before="0"/>
        <w:contextualSpacing/>
        <w:jc w:val="both"/>
        <w:rPr>
          <w:bCs/>
        </w:rPr>
      </w:pPr>
      <w:r w:rsidRPr="0053794B">
        <w:rPr>
          <w:bCs/>
        </w:rPr>
        <w:t>M</w:t>
      </w:r>
      <w:r w:rsidR="00C23F64" w:rsidRPr="0053794B">
        <w:rPr>
          <w:bCs/>
        </w:rPr>
        <w:t xml:space="preserve">ultistate </w:t>
      </w:r>
      <w:r w:rsidRPr="0053794B">
        <w:rPr>
          <w:bCs/>
        </w:rPr>
        <w:t>C</w:t>
      </w:r>
      <w:r w:rsidR="00C23F64" w:rsidRPr="0053794B">
        <w:rPr>
          <w:bCs/>
        </w:rPr>
        <w:t xml:space="preserve">onservation </w:t>
      </w:r>
      <w:r w:rsidRPr="0053794B">
        <w:rPr>
          <w:bCs/>
        </w:rPr>
        <w:t>G</w:t>
      </w:r>
      <w:r w:rsidR="00C23F64" w:rsidRPr="0053794B">
        <w:rPr>
          <w:bCs/>
        </w:rPr>
        <w:t xml:space="preserve">rant </w:t>
      </w:r>
      <w:r w:rsidRPr="0053794B">
        <w:rPr>
          <w:bCs/>
        </w:rPr>
        <w:t>P</w:t>
      </w:r>
      <w:r w:rsidR="00C23F64" w:rsidRPr="0053794B">
        <w:rPr>
          <w:bCs/>
        </w:rPr>
        <w:t>rogram</w:t>
      </w:r>
      <w:r w:rsidRPr="0053794B">
        <w:rPr>
          <w:bCs/>
        </w:rPr>
        <w:t xml:space="preserve"> Management</w:t>
      </w:r>
    </w:p>
    <w:p w14:paraId="09B443C1" w14:textId="22544023" w:rsidR="00A75CB8" w:rsidRPr="0053794B" w:rsidRDefault="00A75CB8" w:rsidP="009C57AF">
      <w:pPr>
        <w:pStyle w:val="ListParagraph"/>
        <w:widowControl/>
        <w:numPr>
          <w:ilvl w:val="0"/>
          <w:numId w:val="3"/>
        </w:numPr>
        <w:autoSpaceDE/>
        <w:autoSpaceDN/>
        <w:spacing w:before="0"/>
        <w:contextualSpacing/>
        <w:jc w:val="both"/>
      </w:pPr>
      <w:r w:rsidRPr="0053794B">
        <w:t xml:space="preserve">Coordination of State Fish and Wildlife Agencies Authority to Manage Wildlife Resources </w:t>
      </w:r>
      <w:r w:rsidR="35B3CAFA" w:rsidRPr="0053794B">
        <w:t xml:space="preserve">in </w:t>
      </w:r>
      <w:r w:rsidRPr="0053794B">
        <w:t>Concert with Federal Actions Required by International Treaties, Conventions, Partnerships, and Initiatives</w:t>
      </w:r>
    </w:p>
    <w:p w14:paraId="6397F6A9" w14:textId="77777777" w:rsidR="00A75CB8" w:rsidRPr="0053794B" w:rsidRDefault="00A75CB8" w:rsidP="009C57AF">
      <w:pPr>
        <w:pStyle w:val="ListParagraph"/>
        <w:widowControl/>
        <w:numPr>
          <w:ilvl w:val="0"/>
          <w:numId w:val="3"/>
        </w:numPr>
        <w:autoSpaceDE/>
        <w:autoSpaceDN/>
        <w:spacing w:before="0"/>
        <w:contextualSpacing/>
        <w:jc w:val="both"/>
        <w:rPr>
          <w:bCs/>
        </w:rPr>
      </w:pPr>
      <w:r w:rsidRPr="0053794B">
        <w:rPr>
          <w:bCs/>
        </w:rPr>
        <w:t>Coordination of National Scale Conservation Efforts by State Fish &amp; Wildlife Agencies</w:t>
      </w:r>
    </w:p>
    <w:p w14:paraId="1CD668FF" w14:textId="1E57E9CA" w:rsidR="00C23F64" w:rsidRPr="0053794B" w:rsidRDefault="00C23F64" w:rsidP="009C57AF">
      <w:pPr>
        <w:pStyle w:val="ListParagraph"/>
        <w:widowControl/>
        <w:numPr>
          <w:ilvl w:val="0"/>
          <w:numId w:val="3"/>
        </w:numPr>
        <w:autoSpaceDE/>
        <w:autoSpaceDN/>
        <w:spacing w:before="0"/>
        <w:contextualSpacing/>
        <w:jc w:val="both"/>
        <w:rPr>
          <w:bCs/>
        </w:rPr>
      </w:pPr>
      <w:r w:rsidRPr="0053794B">
        <w:rPr>
          <w:bCs/>
        </w:rPr>
        <w:t>National Survey</w:t>
      </w:r>
    </w:p>
    <w:p w14:paraId="57DEB066" w14:textId="1EB9A35D" w:rsidR="00A75CB8" w:rsidRPr="0053794B" w:rsidRDefault="00A75CB8" w:rsidP="009C57AF">
      <w:pPr>
        <w:pStyle w:val="ListParagraph"/>
        <w:widowControl/>
        <w:numPr>
          <w:ilvl w:val="1"/>
          <w:numId w:val="3"/>
        </w:numPr>
        <w:autoSpaceDE/>
        <w:autoSpaceDN/>
        <w:spacing w:before="0"/>
        <w:contextualSpacing/>
        <w:jc w:val="both"/>
        <w:rPr>
          <w:bCs/>
        </w:rPr>
      </w:pPr>
      <w:r w:rsidRPr="0053794B">
        <w:rPr>
          <w:bCs/>
        </w:rPr>
        <w:t>National Survey of Fishing Hunting and Wildlife-Associated Recreation -FHWAR (USFWS</w:t>
      </w:r>
      <w:r w:rsidR="00C23F64" w:rsidRPr="0053794B">
        <w:rPr>
          <w:bCs/>
        </w:rPr>
        <w:t>/States</w:t>
      </w:r>
      <w:r w:rsidRPr="0053794B">
        <w:rPr>
          <w:bCs/>
        </w:rPr>
        <w:t>)</w:t>
      </w:r>
    </w:p>
    <w:p w14:paraId="15220E53" w14:textId="3B28FB2A" w:rsidR="00A75CB8" w:rsidRPr="0053794B" w:rsidRDefault="00C23F64" w:rsidP="009C57AF">
      <w:pPr>
        <w:pStyle w:val="ListParagraph"/>
        <w:widowControl/>
        <w:numPr>
          <w:ilvl w:val="1"/>
          <w:numId w:val="3"/>
        </w:numPr>
        <w:autoSpaceDE/>
        <w:autoSpaceDN/>
        <w:spacing w:before="0"/>
        <w:contextualSpacing/>
        <w:jc w:val="both"/>
        <w:rPr>
          <w:bCs/>
        </w:rPr>
      </w:pPr>
      <w:r w:rsidRPr="0053794B">
        <w:rPr>
          <w:bCs/>
        </w:rPr>
        <w:t>Coordination</w:t>
      </w:r>
      <w:r w:rsidR="00A75CB8" w:rsidRPr="0053794B">
        <w:rPr>
          <w:bCs/>
        </w:rPr>
        <w:t xml:space="preserve"> of National Survey of FHWAR – USFWS</w:t>
      </w:r>
    </w:p>
    <w:p w14:paraId="02056212" w14:textId="1521AFB7" w:rsidR="00CE2805" w:rsidRPr="0053794B" w:rsidRDefault="00A75CB8" w:rsidP="009C57AF">
      <w:pPr>
        <w:pStyle w:val="ListParagraph"/>
        <w:widowControl/>
        <w:numPr>
          <w:ilvl w:val="1"/>
          <w:numId w:val="3"/>
        </w:numPr>
        <w:autoSpaceDE/>
        <w:autoSpaceDN/>
        <w:spacing w:before="0"/>
        <w:contextualSpacing/>
        <w:jc w:val="both"/>
        <w:rPr>
          <w:bCs/>
        </w:rPr>
      </w:pPr>
      <w:r w:rsidRPr="0053794B">
        <w:rPr>
          <w:bCs/>
        </w:rPr>
        <w:t xml:space="preserve">AFWA National Survey Technical Workgroup Coordination </w:t>
      </w:r>
    </w:p>
    <w:sectPr w:rsidR="00CE2805" w:rsidRPr="0053794B" w:rsidSect="00EB2403">
      <w:pgSz w:w="12240" w:h="15840" w:code="1"/>
      <w:pgMar w:top="1094" w:right="1325" w:bottom="274"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1A1"/>
    <w:multiLevelType w:val="hybridMultilevel"/>
    <w:tmpl w:val="7554891E"/>
    <w:lvl w:ilvl="0" w:tplc="04A8E5D8">
      <w:start w:val="1"/>
      <w:numFmt w:val="decimal"/>
      <w:lvlText w:val="%1."/>
      <w:lvlJc w:val="left"/>
      <w:pPr>
        <w:ind w:left="820" w:hanging="360"/>
      </w:pPr>
      <w:rPr>
        <w:rFonts w:ascii="Times New Roman" w:eastAsia="Times New Roman" w:hAnsi="Times New Roman" w:cs="Times New Roman" w:hint="default"/>
        <w:b/>
        <w:bCs/>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5334"/>
    <w:multiLevelType w:val="hybridMultilevel"/>
    <w:tmpl w:val="3962AE4E"/>
    <w:lvl w:ilvl="0" w:tplc="EFBA61B0">
      <w:start w:val="1"/>
      <w:numFmt w:val="decimal"/>
      <w:lvlText w:val="%1."/>
      <w:lvlJc w:val="left"/>
      <w:pPr>
        <w:ind w:left="820" w:hanging="360"/>
      </w:pPr>
      <w:rPr>
        <w:rFonts w:ascii="Times New Roman" w:eastAsia="Times New Roman" w:hAnsi="Times New Roman" w:cs="Times New Roman" w:hint="default"/>
        <w:b/>
        <w:bCs/>
        <w:i w:val="0"/>
        <w:iCs w:val="0"/>
        <w:w w:val="100"/>
        <w:sz w:val="24"/>
        <w:szCs w:val="24"/>
        <w:lang w:val="en-US" w:eastAsia="en-US" w:bidi="ar-SA"/>
      </w:rPr>
    </w:lvl>
    <w:lvl w:ilvl="1" w:tplc="03CCF9F8">
      <w:start w:val="1"/>
      <w:numFmt w:val="upp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2798698C">
      <w:numFmt w:val="bullet"/>
      <w:lvlText w:val="•"/>
      <w:lvlJc w:val="left"/>
      <w:pPr>
        <w:ind w:left="2444" w:hanging="360"/>
      </w:pPr>
      <w:rPr>
        <w:rFonts w:hint="default"/>
        <w:lang w:val="en-US" w:eastAsia="en-US" w:bidi="ar-SA"/>
      </w:rPr>
    </w:lvl>
    <w:lvl w:ilvl="3" w:tplc="9BFC7E8E">
      <w:numFmt w:val="bullet"/>
      <w:lvlText w:val="•"/>
      <w:lvlJc w:val="left"/>
      <w:pPr>
        <w:ind w:left="3348" w:hanging="360"/>
      </w:pPr>
      <w:rPr>
        <w:rFonts w:hint="default"/>
        <w:lang w:val="en-US" w:eastAsia="en-US" w:bidi="ar-SA"/>
      </w:rPr>
    </w:lvl>
    <w:lvl w:ilvl="4" w:tplc="8AF6A03C">
      <w:numFmt w:val="bullet"/>
      <w:lvlText w:val="•"/>
      <w:lvlJc w:val="left"/>
      <w:pPr>
        <w:ind w:left="4253" w:hanging="360"/>
      </w:pPr>
      <w:rPr>
        <w:rFonts w:hint="default"/>
        <w:lang w:val="en-US" w:eastAsia="en-US" w:bidi="ar-SA"/>
      </w:rPr>
    </w:lvl>
    <w:lvl w:ilvl="5" w:tplc="B9FC9750">
      <w:numFmt w:val="bullet"/>
      <w:lvlText w:val="•"/>
      <w:lvlJc w:val="left"/>
      <w:pPr>
        <w:ind w:left="5157" w:hanging="360"/>
      </w:pPr>
      <w:rPr>
        <w:rFonts w:hint="default"/>
        <w:lang w:val="en-US" w:eastAsia="en-US" w:bidi="ar-SA"/>
      </w:rPr>
    </w:lvl>
    <w:lvl w:ilvl="6" w:tplc="4BBCB9D4">
      <w:numFmt w:val="bullet"/>
      <w:lvlText w:val="•"/>
      <w:lvlJc w:val="left"/>
      <w:pPr>
        <w:ind w:left="6062" w:hanging="360"/>
      </w:pPr>
      <w:rPr>
        <w:rFonts w:hint="default"/>
        <w:lang w:val="en-US" w:eastAsia="en-US" w:bidi="ar-SA"/>
      </w:rPr>
    </w:lvl>
    <w:lvl w:ilvl="7" w:tplc="9926CE6E">
      <w:numFmt w:val="bullet"/>
      <w:lvlText w:val="•"/>
      <w:lvlJc w:val="left"/>
      <w:pPr>
        <w:ind w:left="6966" w:hanging="360"/>
      </w:pPr>
      <w:rPr>
        <w:rFonts w:hint="default"/>
        <w:lang w:val="en-US" w:eastAsia="en-US" w:bidi="ar-SA"/>
      </w:rPr>
    </w:lvl>
    <w:lvl w:ilvl="8" w:tplc="DE32D9EC">
      <w:numFmt w:val="bullet"/>
      <w:lvlText w:val="•"/>
      <w:lvlJc w:val="left"/>
      <w:pPr>
        <w:ind w:left="7871" w:hanging="360"/>
      </w:pPr>
      <w:rPr>
        <w:rFonts w:hint="default"/>
        <w:lang w:val="en-US" w:eastAsia="en-US" w:bidi="ar-SA"/>
      </w:rPr>
    </w:lvl>
  </w:abstractNum>
  <w:abstractNum w:abstractNumId="2" w15:restartNumberingAfterBreak="0">
    <w:nsid w:val="1A1F517D"/>
    <w:multiLevelType w:val="hybridMultilevel"/>
    <w:tmpl w:val="BC58278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F96FE7"/>
    <w:multiLevelType w:val="hybridMultilevel"/>
    <w:tmpl w:val="CC44EF5A"/>
    <w:lvl w:ilvl="0" w:tplc="D91A5644">
      <w:start w:val="1"/>
      <w:numFmt w:val="decimal"/>
      <w:lvlText w:val="%1."/>
      <w:lvlJc w:val="left"/>
      <w:pPr>
        <w:ind w:left="820" w:hanging="360"/>
      </w:pPr>
      <w:rPr>
        <w:rFonts w:ascii="Times New Roman" w:eastAsia="Times New Roman" w:hAnsi="Times New Roman" w:cs="Times New Roman" w:hint="default"/>
        <w:b/>
        <w:bCs/>
        <w:i w:val="0"/>
        <w:iCs w:val="0"/>
        <w:color w:val="0070C0"/>
        <w:w w:val="100"/>
        <w:sz w:val="24"/>
        <w:szCs w:val="24"/>
        <w:lang w:val="en-US" w:eastAsia="en-US" w:bidi="ar-SA"/>
      </w:rPr>
    </w:lvl>
    <w:lvl w:ilvl="1" w:tplc="9538F5E0">
      <w:start w:val="1"/>
      <w:numFmt w:val="upp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01E0E20">
      <w:numFmt w:val="bullet"/>
      <w:lvlText w:val="•"/>
      <w:lvlJc w:val="left"/>
      <w:pPr>
        <w:ind w:left="2433" w:hanging="360"/>
      </w:pPr>
      <w:rPr>
        <w:rFonts w:hint="default"/>
        <w:lang w:val="en-US" w:eastAsia="en-US" w:bidi="ar-SA"/>
      </w:rPr>
    </w:lvl>
    <w:lvl w:ilvl="3" w:tplc="36D874B0">
      <w:numFmt w:val="bullet"/>
      <w:lvlText w:val="•"/>
      <w:lvlJc w:val="left"/>
      <w:pPr>
        <w:ind w:left="3326" w:hanging="360"/>
      </w:pPr>
      <w:rPr>
        <w:rFonts w:hint="default"/>
        <w:lang w:val="en-US" w:eastAsia="en-US" w:bidi="ar-SA"/>
      </w:rPr>
    </w:lvl>
    <w:lvl w:ilvl="4" w:tplc="FC18D012">
      <w:numFmt w:val="bullet"/>
      <w:lvlText w:val="•"/>
      <w:lvlJc w:val="left"/>
      <w:pPr>
        <w:ind w:left="4220" w:hanging="360"/>
      </w:pPr>
      <w:rPr>
        <w:rFonts w:hint="default"/>
        <w:lang w:val="en-US" w:eastAsia="en-US" w:bidi="ar-SA"/>
      </w:rPr>
    </w:lvl>
    <w:lvl w:ilvl="5" w:tplc="037AE24E">
      <w:numFmt w:val="bullet"/>
      <w:lvlText w:val="•"/>
      <w:lvlJc w:val="left"/>
      <w:pPr>
        <w:ind w:left="5113" w:hanging="360"/>
      </w:pPr>
      <w:rPr>
        <w:rFonts w:hint="default"/>
        <w:lang w:val="en-US" w:eastAsia="en-US" w:bidi="ar-SA"/>
      </w:rPr>
    </w:lvl>
    <w:lvl w:ilvl="6" w:tplc="4AE47FC4">
      <w:numFmt w:val="bullet"/>
      <w:lvlText w:val="•"/>
      <w:lvlJc w:val="left"/>
      <w:pPr>
        <w:ind w:left="6006" w:hanging="360"/>
      </w:pPr>
      <w:rPr>
        <w:rFonts w:hint="default"/>
        <w:lang w:val="en-US" w:eastAsia="en-US" w:bidi="ar-SA"/>
      </w:rPr>
    </w:lvl>
    <w:lvl w:ilvl="7" w:tplc="0C9AB0DC">
      <w:numFmt w:val="bullet"/>
      <w:lvlText w:val="•"/>
      <w:lvlJc w:val="left"/>
      <w:pPr>
        <w:ind w:left="6900" w:hanging="360"/>
      </w:pPr>
      <w:rPr>
        <w:rFonts w:hint="default"/>
        <w:lang w:val="en-US" w:eastAsia="en-US" w:bidi="ar-SA"/>
      </w:rPr>
    </w:lvl>
    <w:lvl w:ilvl="8" w:tplc="7E4E0626">
      <w:numFmt w:val="bullet"/>
      <w:lvlText w:val="•"/>
      <w:lvlJc w:val="left"/>
      <w:pPr>
        <w:ind w:left="7793" w:hanging="360"/>
      </w:pPr>
      <w:rPr>
        <w:rFonts w:hint="default"/>
        <w:lang w:val="en-US" w:eastAsia="en-US" w:bidi="ar-SA"/>
      </w:rPr>
    </w:lvl>
  </w:abstractNum>
  <w:abstractNum w:abstractNumId="4" w15:restartNumberingAfterBreak="0">
    <w:nsid w:val="271E5ACC"/>
    <w:multiLevelType w:val="hybridMultilevel"/>
    <w:tmpl w:val="07E8A91A"/>
    <w:lvl w:ilvl="0" w:tplc="03CCF9F8">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909AF"/>
    <w:multiLevelType w:val="hybridMultilevel"/>
    <w:tmpl w:val="5614AA26"/>
    <w:lvl w:ilvl="0" w:tplc="0A26B230">
      <w:start w:val="1"/>
      <w:numFmt w:val="decimal"/>
      <w:lvlText w:val="%1)"/>
      <w:lvlJc w:val="left"/>
      <w:pPr>
        <w:ind w:left="1511" w:hanging="360"/>
      </w:pPr>
      <w:rPr>
        <w:rFonts w:hint="default"/>
        <w:i w:val="0"/>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6" w15:restartNumberingAfterBreak="0">
    <w:nsid w:val="328717FC"/>
    <w:multiLevelType w:val="hybridMultilevel"/>
    <w:tmpl w:val="BC58278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0638D8"/>
    <w:multiLevelType w:val="hybridMultilevel"/>
    <w:tmpl w:val="E46EF984"/>
    <w:lvl w:ilvl="0" w:tplc="9538F5E0">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244F9"/>
    <w:multiLevelType w:val="hybridMultilevel"/>
    <w:tmpl w:val="8DF0C3DC"/>
    <w:lvl w:ilvl="0" w:tplc="F33616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23CCF"/>
    <w:multiLevelType w:val="hybridMultilevel"/>
    <w:tmpl w:val="29342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45528"/>
    <w:multiLevelType w:val="hybridMultilevel"/>
    <w:tmpl w:val="E6947F90"/>
    <w:lvl w:ilvl="0" w:tplc="FFFFFFFF">
      <w:start w:val="1"/>
      <w:numFmt w:val="upperLetter"/>
      <w:lvlText w:val="%1."/>
      <w:lvlJc w:val="left"/>
      <w:pPr>
        <w:ind w:left="360" w:hanging="36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762247D"/>
    <w:multiLevelType w:val="hybridMultilevel"/>
    <w:tmpl w:val="8822F718"/>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E14A86"/>
    <w:multiLevelType w:val="hybridMultilevel"/>
    <w:tmpl w:val="752C8C7E"/>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9D698D"/>
    <w:multiLevelType w:val="hybridMultilevel"/>
    <w:tmpl w:val="448CFD9A"/>
    <w:lvl w:ilvl="0" w:tplc="F33616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302C7"/>
    <w:multiLevelType w:val="multilevel"/>
    <w:tmpl w:val="55E840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3D51396"/>
    <w:multiLevelType w:val="hybridMultilevel"/>
    <w:tmpl w:val="ED24221C"/>
    <w:lvl w:ilvl="0" w:tplc="F33616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541C3"/>
    <w:multiLevelType w:val="hybridMultilevel"/>
    <w:tmpl w:val="8B18AD54"/>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2672269">
    <w:abstractNumId w:val="3"/>
  </w:num>
  <w:num w:numId="2" w16cid:durableId="1778796840">
    <w:abstractNumId w:val="1"/>
  </w:num>
  <w:num w:numId="3" w16cid:durableId="508909229">
    <w:abstractNumId w:val="15"/>
  </w:num>
  <w:num w:numId="4" w16cid:durableId="2098820586">
    <w:abstractNumId w:val="13"/>
  </w:num>
  <w:num w:numId="5" w16cid:durableId="1503547718">
    <w:abstractNumId w:val="4"/>
  </w:num>
  <w:num w:numId="6" w16cid:durableId="1617297852">
    <w:abstractNumId w:val="9"/>
  </w:num>
  <w:num w:numId="7" w16cid:durableId="258106931">
    <w:abstractNumId w:val="0"/>
  </w:num>
  <w:num w:numId="8" w16cid:durableId="1075014665">
    <w:abstractNumId w:val="12"/>
  </w:num>
  <w:num w:numId="9" w16cid:durableId="399980091">
    <w:abstractNumId w:val="11"/>
  </w:num>
  <w:num w:numId="10" w16cid:durableId="627590984">
    <w:abstractNumId w:val="16"/>
  </w:num>
  <w:num w:numId="11" w16cid:durableId="1059279136">
    <w:abstractNumId w:val="5"/>
  </w:num>
  <w:num w:numId="12" w16cid:durableId="2106605061">
    <w:abstractNumId w:val="10"/>
  </w:num>
  <w:num w:numId="13" w16cid:durableId="1992754230">
    <w:abstractNumId w:val="7"/>
  </w:num>
  <w:num w:numId="14" w16cid:durableId="1633444416">
    <w:abstractNumId w:val="2"/>
  </w:num>
  <w:num w:numId="15" w16cid:durableId="1135830406">
    <w:abstractNumId w:val="6"/>
  </w:num>
  <w:num w:numId="16" w16cid:durableId="1641568823">
    <w:abstractNumId w:val="8"/>
  </w:num>
  <w:num w:numId="17" w16cid:durableId="129991719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NjQyNTczMTExsDRT0lEKTi0uzszPAykwrAUASFyEhywAAAA="/>
  </w:docVars>
  <w:rsids>
    <w:rsidRoot w:val="002F51C3"/>
    <w:rsid w:val="000063C3"/>
    <w:rsid w:val="00006D12"/>
    <w:rsid w:val="00007B44"/>
    <w:rsid w:val="00007BA2"/>
    <w:rsid w:val="00011406"/>
    <w:rsid w:val="00020093"/>
    <w:rsid w:val="00021866"/>
    <w:rsid w:val="0003010E"/>
    <w:rsid w:val="000305F1"/>
    <w:rsid w:val="000339CC"/>
    <w:rsid w:val="000350F4"/>
    <w:rsid w:val="00035355"/>
    <w:rsid w:val="000620D9"/>
    <w:rsid w:val="0006440D"/>
    <w:rsid w:val="00066943"/>
    <w:rsid w:val="000679ED"/>
    <w:rsid w:val="00070506"/>
    <w:rsid w:val="00070808"/>
    <w:rsid w:val="00076BB9"/>
    <w:rsid w:val="00077DD5"/>
    <w:rsid w:val="00085E40"/>
    <w:rsid w:val="00086542"/>
    <w:rsid w:val="00086F08"/>
    <w:rsid w:val="000918A7"/>
    <w:rsid w:val="000924A7"/>
    <w:rsid w:val="00093FF1"/>
    <w:rsid w:val="000A2CC9"/>
    <w:rsid w:val="000A5333"/>
    <w:rsid w:val="000A6F11"/>
    <w:rsid w:val="000B3B25"/>
    <w:rsid w:val="000C1AC8"/>
    <w:rsid w:val="000C1CC5"/>
    <w:rsid w:val="000D4605"/>
    <w:rsid w:val="000D7046"/>
    <w:rsid w:val="000E1D27"/>
    <w:rsid w:val="000E2B43"/>
    <w:rsid w:val="000E340C"/>
    <w:rsid w:val="000E73CE"/>
    <w:rsid w:val="000F320D"/>
    <w:rsid w:val="000F3D8B"/>
    <w:rsid w:val="00100A5F"/>
    <w:rsid w:val="00105109"/>
    <w:rsid w:val="001070F9"/>
    <w:rsid w:val="0011080F"/>
    <w:rsid w:val="0011115B"/>
    <w:rsid w:val="00111195"/>
    <w:rsid w:val="001162FC"/>
    <w:rsid w:val="0012186F"/>
    <w:rsid w:val="00122150"/>
    <w:rsid w:val="00123483"/>
    <w:rsid w:val="00133370"/>
    <w:rsid w:val="00134450"/>
    <w:rsid w:val="0014013C"/>
    <w:rsid w:val="001416A5"/>
    <w:rsid w:val="001538E3"/>
    <w:rsid w:val="00153E9F"/>
    <w:rsid w:val="001579CA"/>
    <w:rsid w:val="00160397"/>
    <w:rsid w:val="00161DBA"/>
    <w:rsid w:val="001628AE"/>
    <w:rsid w:val="00180571"/>
    <w:rsid w:val="001836B0"/>
    <w:rsid w:val="00183842"/>
    <w:rsid w:val="0018444D"/>
    <w:rsid w:val="00185894"/>
    <w:rsid w:val="00186430"/>
    <w:rsid w:val="00194CFF"/>
    <w:rsid w:val="001966AE"/>
    <w:rsid w:val="00196D32"/>
    <w:rsid w:val="001A220F"/>
    <w:rsid w:val="001B11B5"/>
    <w:rsid w:val="001B196A"/>
    <w:rsid w:val="001B37DD"/>
    <w:rsid w:val="001B3C8F"/>
    <w:rsid w:val="001C37CB"/>
    <w:rsid w:val="001C541C"/>
    <w:rsid w:val="001C5624"/>
    <w:rsid w:val="001C5FAB"/>
    <w:rsid w:val="001C605E"/>
    <w:rsid w:val="001C64F1"/>
    <w:rsid w:val="001D1172"/>
    <w:rsid w:val="001D1D98"/>
    <w:rsid w:val="001D2DE9"/>
    <w:rsid w:val="001E7C64"/>
    <w:rsid w:val="001F1BC5"/>
    <w:rsid w:val="001F5EAC"/>
    <w:rsid w:val="001F7554"/>
    <w:rsid w:val="001F7C40"/>
    <w:rsid w:val="00200F77"/>
    <w:rsid w:val="00210D53"/>
    <w:rsid w:val="0021247C"/>
    <w:rsid w:val="00221300"/>
    <w:rsid w:val="002242B5"/>
    <w:rsid w:val="002418D9"/>
    <w:rsid w:val="00257F5A"/>
    <w:rsid w:val="00261C4F"/>
    <w:rsid w:val="002632BD"/>
    <w:rsid w:val="00264210"/>
    <w:rsid w:val="00267617"/>
    <w:rsid w:val="00272BD1"/>
    <w:rsid w:val="0028118A"/>
    <w:rsid w:val="00282531"/>
    <w:rsid w:val="00285EF5"/>
    <w:rsid w:val="0028711B"/>
    <w:rsid w:val="002A1C08"/>
    <w:rsid w:val="002B106A"/>
    <w:rsid w:val="002C330C"/>
    <w:rsid w:val="002C34B9"/>
    <w:rsid w:val="002D12BD"/>
    <w:rsid w:val="002E20ED"/>
    <w:rsid w:val="002E578E"/>
    <w:rsid w:val="002F33D7"/>
    <w:rsid w:val="002F42ED"/>
    <w:rsid w:val="002F51C3"/>
    <w:rsid w:val="002F742D"/>
    <w:rsid w:val="003018E7"/>
    <w:rsid w:val="00313D14"/>
    <w:rsid w:val="00313EF7"/>
    <w:rsid w:val="00337165"/>
    <w:rsid w:val="00341CC7"/>
    <w:rsid w:val="003453E4"/>
    <w:rsid w:val="0035013B"/>
    <w:rsid w:val="003530CF"/>
    <w:rsid w:val="00355FAB"/>
    <w:rsid w:val="00361EC9"/>
    <w:rsid w:val="003641C9"/>
    <w:rsid w:val="00364485"/>
    <w:rsid w:val="0037312A"/>
    <w:rsid w:val="003744F7"/>
    <w:rsid w:val="00381CFC"/>
    <w:rsid w:val="00383D9B"/>
    <w:rsid w:val="003849B9"/>
    <w:rsid w:val="00384DDA"/>
    <w:rsid w:val="003856B1"/>
    <w:rsid w:val="00393392"/>
    <w:rsid w:val="00393ABA"/>
    <w:rsid w:val="003A1E66"/>
    <w:rsid w:val="003A3A29"/>
    <w:rsid w:val="003B4B2B"/>
    <w:rsid w:val="003B5317"/>
    <w:rsid w:val="003C14C7"/>
    <w:rsid w:val="003C5A06"/>
    <w:rsid w:val="003D1FB1"/>
    <w:rsid w:val="003D3704"/>
    <w:rsid w:val="003D5532"/>
    <w:rsid w:val="003D5D60"/>
    <w:rsid w:val="003D611D"/>
    <w:rsid w:val="003E1608"/>
    <w:rsid w:val="003E2EC0"/>
    <w:rsid w:val="003F3B23"/>
    <w:rsid w:val="003F403C"/>
    <w:rsid w:val="00403428"/>
    <w:rsid w:val="00414ABF"/>
    <w:rsid w:val="004163AD"/>
    <w:rsid w:val="00422263"/>
    <w:rsid w:val="00427E9B"/>
    <w:rsid w:val="00432E59"/>
    <w:rsid w:val="004350C0"/>
    <w:rsid w:val="00440977"/>
    <w:rsid w:val="00442F17"/>
    <w:rsid w:val="00456795"/>
    <w:rsid w:val="0047136E"/>
    <w:rsid w:val="00477432"/>
    <w:rsid w:val="004817AC"/>
    <w:rsid w:val="00486F76"/>
    <w:rsid w:val="00487E46"/>
    <w:rsid w:val="00497768"/>
    <w:rsid w:val="004A49B8"/>
    <w:rsid w:val="004B0E97"/>
    <w:rsid w:val="004B2E89"/>
    <w:rsid w:val="004B43BA"/>
    <w:rsid w:val="004B59F4"/>
    <w:rsid w:val="004C0D0C"/>
    <w:rsid w:val="004C6EEE"/>
    <w:rsid w:val="004D2E1E"/>
    <w:rsid w:val="004D4BBB"/>
    <w:rsid w:val="004D5749"/>
    <w:rsid w:val="004D64F2"/>
    <w:rsid w:val="004E610F"/>
    <w:rsid w:val="004F1FC5"/>
    <w:rsid w:val="004F3542"/>
    <w:rsid w:val="004F3B4F"/>
    <w:rsid w:val="004F7CDC"/>
    <w:rsid w:val="0050200F"/>
    <w:rsid w:val="00513907"/>
    <w:rsid w:val="005149FD"/>
    <w:rsid w:val="00514B06"/>
    <w:rsid w:val="0051646F"/>
    <w:rsid w:val="00517045"/>
    <w:rsid w:val="00520247"/>
    <w:rsid w:val="0052205A"/>
    <w:rsid w:val="0052530E"/>
    <w:rsid w:val="0053794B"/>
    <w:rsid w:val="00542751"/>
    <w:rsid w:val="0055195A"/>
    <w:rsid w:val="00553996"/>
    <w:rsid w:val="00560F2F"/>
    <w:rsid w:val="005657BE"/>
    <w:rsid w:val="0057280C"/>
    <w:rsid w:val="0057434D"/>
    <w:rsid w:val="005751A6"/>
    <w:rsid w:val="00576BBA"/>
    <w:rsid w:val="005829AC"/>
    <w:rsid w:val="00585867"/>
    <w:rsid w:val="005910F8"/>
    <w:rsid w:val="00596D1A"/>
    <w:rsid w:val="00597F7E"/>
    <w:rsid w:val="005B1EDC"/>
    <w:rsid w:val="005B4142"/>
    <w:rsid w:val="005C0078"/>
    <w:rsid w:val="005C4520"/>
    <w:rsid w:val="005C501B"/>
    <w:rsid w:val="005D78D3"/>
    <w:rsid w:val="005E0211"/>
    <w:rsid w:val="005E18DD"/>
    <w:rsid w:val="005E5092"/>
    <w:rsid w:val="005F266F"/>
    <w:rsid w:val="005F41F9"/>
    <w:rsid w:val="0060003C"/>
    <w:rsid w:val="00604F97"/>
    <w:rsid w:val="00606F27"/>
    <w:rsid w:val="00613881"/>
    <w:rsid w:val="00620020"/>
    <w:rsid w:val="00621E22"/>
    <w:rsid w:val="00622F07"/>
    <w:rsid w:val="00623E4A"/>
    <w:rsid w:val="006241A5"/>
    <w:rsid w:val="00625D0A"/>
    <w:rsid w:val="00625F9E"/>
    <w:rsid w:val="006403B7"/>
    <w:rsid w:val="00640A74"/>
    <w:rsid w:val="00643E6C"/>
    <w:rsid w:val="00647624"/>
    <w:rsid w:val="00650E0B"/>
    <w:rsid w:val="00651560"/>
    <w:rsid w:val="00660699"/>
    <w:rsid w:val="00660CC6"/>
    <w:rsid w:val="00662B66"/>
    <w:rsid w:val="00663050"/>
    <w:rsid w:val="00681B0C"/>
    <w:rsid w:val="0069051C"/>
    <w:rsid w:val="00691919"/>
    <w:rsid w:val="006932B7"/>
    <w:rsid w:val="006A108D"/>
    <w:rsid w:val="006A21BF"/>
    <w:rsid w:val="006A36B3"/>
    <w:rsid w:val="006B3F3E"/>
    <w:rsid w:val="006B4891"/>
    <w:rsid w:val="006B6400"/>
    <w:rsid w:val="006C0A33"/>
    <w:rsid w:val="006C7012"/>
    <w:rsid w:val="006D485A"/>
    <w:rsid w:val="006D578B"/>
    <w:rsid w:val="006D7216"/>
    <w:rsid w:val="006E0B55"/>
    <w:rsid w:val="006E1186"/>
    <w:rsid w:val="006E20A9"/>
    <w:rsid w:val="006F0CBB"/>
    <w:rsid w:val="006F5DA5"/>
    <w:rsid w:val="007009EE"/>
    <w:rsid w:val="00703C3D"/>
    <w:rsid w:val="007134BD"/>
    <w:rsid w:val="007141DC"/>
    <w:rsid w:val="00721007"/>
    <w:rsid w:val="00725B93"/>
    <w:rsid w:val="00730088"/>
    <w:rsid w:val="00760ADE"/>
    <w:rsid w:val="0076474A"/>
    <w:rsid w:val="0076757D"/>
    <w:rsid w:val="00782E77"/>
    <w:rsid w:val="00787160"/>
    <w:rsid w:val="00795D25"/>
    <w:rsid w:val="00797CAD"/>
    <w:rsid w:val="007A1A68"/>
    <w:rsid w:val="007B293E"/>
    <w:rsid w:val="007B6775"/>
    <w:rsid w:val="007B7CDA"/>
    <w:rsid w:val="007C00B5"/>
    <w:rsid w:val="007C2E04"/>
    <w:rsid w:val="007D1910"/>
    <w:rsid w:val="007D5EBF"/>
    <w:rsid w:val="007D61CA"/>
    <w:rsid w:val="007D67D8"/>
    <w:rsid w:val="007E2D44"/>
    <w:rsid w:val="007E45B4"/>
    <w:rsid w:val="007E71FB"/>
    <w:rsid w:val="007F214A"/>
    <w:rsid w:val="008001B4"/>
    <w:rsid w:val="008032D2"/>
    <w:rsid w:val="00804BA4"/>
    <w:rsid w:val="00814CF2"/>
    <w:rsid w:val="00817322"/>
    <w:rsid w:val="00820812"/>
    <w:rsid w:val="0082495C"/>
    <w:rsid w:val="00825715"/>
    <w:rsid w:val="00837016"/>
    <w:rsid w:val="00837C54"/>
    <w:rsid w:val="00842A5C"/>
    <w:rsid w:val="00843AD9"/>
    <w:rsid w:val="0085146C"/>
    <w:rsid w:val="008544CD"/>
    <w:rsid w:val="00854C3A"/>
    <w:rsid w:val="00860824"/>
    <w:rsid w:val="008608E0"/>
    <w:rsid w:val="00872BA3"/>
    <w:rsid w:val="00875AE6"/>
    <w:rsid w:val="00876AA9"/>
    <w:rsid w:val="00893057"/>
    <w:rsid w:val="00893464"/>
    <w:rsid w:val="008B10EE"/>
    <w:rsid w:val="008B7558"/>
    <w:rsid w:val="008C04F4"/>
    <w:rsid w:val="008C43ED"/>
    <w:rsid w:val="008C4713"/>
    <w:rsid w:val="008D09C6"/>
    <w:rsid w:val="008D45AA"/>
    <w:rsid w:val="008E1E20"/>
    <w:rsid w:val="00900873"/>
    <w:rsid w:val="009268F6"/>
    <w:rsid w:val="009310FC"/>
    <w:rsid w:val="009349CA"/>
    <w:rsid w:val="00943D9B"/>
    <w:rsid w:val="00945A7F"/>
    <w:rsid w:val="00946C63"/>
    <w:rsid w:val="009510E6"/>
    <w:rsid w:val="0095478E"/>
    <w:rsid w:val="00956D98"/>
    <w:rsid w:val="0096045E"/>
    <w:rsid w:val="00963B3C"/>
    <w:rsid w:val="00986F5E"/>
    <w:rsid w:val="0098799A"/>
    <w:rsid w:val="00991151"/>
    <w:rsid w:val="00994B7F"/>
    <w:rsid w:val="0099779D"/>
    <w:rsid w:val="009A0AC3"/>
    <w:rsid w:val="009A5ABC"/>
    <w:rsid w:val="009B17EB"/>
    <w:rsid w:val="009B7691"/>
    <w:rsid w:val="009C57AF"/>
    <w:rsid w:val="009C5E66"/>
    <w:rsid w:val="009E2B5E"/>
    <w:rsid w:val="009E6FB9"/>
    <w:rsid w:val="009E7A4A"/>
    <w:rsid w:val="009E7D0D"/>
    <w:rsid w:val="009F574A"/>
    <w:rsid w:val="009F68D4"/>
    <w:rsid w:val="00A076CF"/>
    <w:rsid w:val="00A10837"/>
    <w:rsid w:val="00A11144"/>
    <w:rsid w:val="00A12507"/>
    <w:rsid w:val="00A14A03"/>
    <w:rsid w:val="00A21E96"/>
    <w:rsid w:val="00A2499B"/>
    <w:rsid w:val="00A25927"/>
    <w:rsid w:val="00A27D9C"/>
    <w:rsid w:val="00A317FB"/>
    <w:rsid w:val="00A333A1"/>
    <w:rsid w:val="00A371A5"/>
    <w:rsid w:val="00A43D95"/>
    <w:rsid w:val="00A47754"/>
    <w:rsid w:val="00A51D61"/>
    <w:rsid w:val="00A54397"/>
    <w:rsid w:val="00A56A52"/>
    <w:rsid w:val="00A628A9"/>
    <w:rsid w:val="00A66AFB"/>
    <w:rsid w:val="00A75CB8"/>
    <w:rsid w:val="00A769A2"/>
    <w:rsid w:val="00A8284E"/>
    <w:rsid w:val="00A86A5D"/>
    <w:rsid w:val="00A90CE6"/>
    <w:rsid w:val="00A93654"/>
    <w:rsid w:val="00A96868"/>
    <w:rsid w:val="00A97E42"/>
    <w:rsid w:val="00AA42FF"/>
    <w:rsid w:val="00AA4A2F"/>
    <w:rsid w:val="00AA54FD"/>
    <w:rsid w:val="00AA69AC"/>
    <w:rsid w:val="00AD27D3"/>
    <w:rsid w:val="00AD3D50"/>
    <w:rsid w:val="00AD5C18"/>
    <w:rsid w:val="00AE0890"/>
    <w:rsid w:val="00AE1CED"/>
    <w:rsid w:val="00AE500F"/>
    <w:rsid w:val="00AE508F"/>
    <w:rsid w:val="00AE6CDE"/>
    <w:rsid w:val="00AF3603"/>
    <w:rsid w:val="00AF77AC"/>
    <w:rsid w:val="00B058A4"/>
    <w:rsid w:val="00B05F28"/>
    <w:rsid w:val="00B07172"/>
    <w:rsid w:val="00B13447"/>
    <w:rsid w:val="00B13E3B"/>
    <w:rsid w:val="00B2765C"/>
    <w:rsid w:val="00B27C96"/>
    <w:rsid w:val="00B27E83"/>
    <w:rsid w:val="00B31C12"/>
    <w:rsid w:val="00B3611C"/>
    <w:rsid w:val="00B400D0"/>
    <w:rsid w:val="00B42CDD"/>
    <w:rsid w:val="00B56AFC"/>
    <w:rsid w:val="00B65973"/>
    <w:rsid w:val="00B65DCE"/>
    <w:rsid w:val="00B71EB3"/>
    <w:rsid w:val="00B728FE"/>
    <w:rsid w:val="00B80F95"/>
    <w:rsid w:val="00B87ABB"/>
    <w:rsid w:val="00B90492"/>
    <w:rsid w:val="00BA355D"/>
    <w:rsid w:val="00BC21A8"/>
    <w:rsid w:val="00BC55AD"/>
    <w:rsid w:val="00BD6790"/>
    <w:rsid w:val="00BD7143"/>
    <w:rsid w:val="00BE25D3"/>
    <w:rsid w:val="00BE4AD5"/>
    <w:rsid w:val="00BE5642"/>
    <w:rsid w:val="00BF04BD"/>
    <w:rsid w:val="00BF5EF1"/>
    <w:rsid w:val="00C0631D"/>
    <w:rsid w:val="00C23F64"/>
    <w:rsid w:val="00C25551"/>
    <w:rsid w:val="00C353FD"/>
    <w:rsid w:val="00C36922"/>
    <w:rsid w:val="00C417F9"/>
    <w:rsid w:val="00C41F09"/>
    <w:rsid w:val="00C43BA3"/>
    <w:rsid w:val="00C45EFF"/>
    <w:rsid w:val="00C51FC8"/>
    <w:rsid w:val="00C5597D"/>
    <w:rsid w:val="00C7096E"/>
    <w:rsid w:val="00C71140"/>
    <w:rsid w:val="00C744EA"/>
    <w:rsid w:val="00C7656B"/>
    <w:rsid w:val="00C8596C"/>
    <w:rsid w:val="00CB13EA"/>
    <w:rsid w:val="00CB4B8A"/>
    <w:rsid w:val="00CC33A4"/>
    <w:rsid w:val="00CC4BCD"/>
    <w:rsid w:val="00CD1984"/>
    <w:rsid w:val="00CD23D8"/>
    <w:rsid w:val="00CD2791"/>
    <w:rsid w:val="00CD2B7B"/>
    <w:rsid w:val="00CD38BA"/>
    <w:rsid w:val="00CD6F79"/>
    <w:rsid w:val="00CD7F18"/>
    <w:rsid w:val="00CE2805"/>
    <w:rsid w:val="00CE5F25"/>
    <w:rsid w:val="00CE6C21"/>
    <w:rsid w:val="00CF0EF2"/>
    <w:rsid w:val="00CF645E"/>
    <w:rsid w:val="00D04139"/>
    <w:rsid w:val="00D21804"/>
    <w:rsid w:val="00D23BC1"/>
    <w:rsid w:val="00D318FA"/>
    <w:rsid w:val="00D335E9"/>
    <w:rsid w:val="00D343A7"/>
    <w:rsid w:val="00D363FB"/>
    <w:rsid w:val="00D404CF"/>
    <w:rsid w:val="00D507C4"/>
    <w:rsid w:val="00D538E8"/>
    <w:rsid w:val="00D56C4E"/>
    <w:rsid w:val="00D602B2"/>
    <w:rsid w:val="00D642B6"/>
    <w:rsid w:val="00D64655"/>
    <w:rsid w:val="00D721B8"/>
    <w:rsid w:val="00D7312D"/>
    <w:rsid w:val="00D73D7B"/>
    <w:rsid w:val="00D773E6"/>
    <w:rsid w:val="00D80DE9"/>
    <w:rsid w:val="00D83F9E"/>
    <w:rsid w:val="00D876E0"/>
    <w:rsid w:val="00D935E7"/>
    <w:rsid w:val="00D95D1D"/>
    <w:rsid w:val="00D97F3B"/>
    <w:rsid w:val="00DA108F"/>
    <w:rsid w:val="00DA18C2"/>
    <w:rsid w:val="00DA7096"/>
    <w:rsid w:val="00DA7B8C"/>
    <w:rsid w:val="00DB56DB"/>
    <w:rsid w:val="00DB7E9D"/>
    <w:rsid w:val="00DC254B"/>
    <w:rsid w:val="00DC452B"/>
    <w:rsid w:val="00DD0723"/>
    <w:rsid w:val="00DD22FB"/>
    <w:rsid w:val="00DD3333"/>
    <w:rsid w:val="00DE0A46"/>
    <w:rsid w:val="00DE1157"/>
    <w:rsid w:val="00DE1882"/>
    <w:rsid w:val="00DF097F"/>
    <w:rsid w:val="00DF4880"/>
    <w:rsid w:val="00DF51F8"/>
    <w:rsid w:val="00E01385"/>
    <w:rsid w:val="00E01AC7"/>
    <w:rsid w:val="00E039F0"/>
    <w:rsid w:val="00E042BE"/>
    <w:rsid w:val="00E051C7"/>
    <w:rsid w:val="00E105D4"/>
    <w:rsid w:val="00E10AC5"/>
    <w:rsid w:val="00E12BCD"/>
    <w:rsid w:val="00E233EE"/>
    <w:rsid w:val="00E238CE"/>
    <w:rsid w:val="00E23A9B"/>
    <w:rsid w:val="00E240B3"/>
    <w:rsid w:val="00E249D4"/>
    <w:rsid w:val="00E35512"/>
    <w:rsid w:val="00E42DC6"/>
    <w:rsid w:val="00E509C4"/>
    <w:rsid w:val="00E54C34"/>
    <w:rsid w:val="00E64F0E"/>
    <w:rsid w:val="00E745C7"/>
    <w:rsid w:val="00E90217"/>
    <w:rsid w:val="00E9578A"/>
    <w:rsid w:val="00E96E9F"/>
    <w:rsid w:val="00E9781A"/>
    <w:rsid w:val="00EA4AE9"/>
    <w:rsid w:val="00EB0E49"/>
    <w:rsid w:val="00EB18C9"/>
    <w:rsid w:val="00EB1B3C"/>
    <w:rsid w:val="00EB2403"/>
    <w:rsid w:val="00EC2B29"/>
    <w:rsid w:val="00EC363E"/>
    <w:rsid w:val="00EC751F"/>
    <w:rsid w:val="00ED2CE6"/>
    <w:rsid w:val="00EE7CC7"/>
    <w:rsid w:val="00EF52D1"/>
    <w:rsid w:val="00EF6256"/>
    <w:rsid w:val="00F03603"/>
    <w:rsid w:val="00F0508D"/>
    <w:rsid w:val="00F112BB"/>
    <w:rsid w:val="00F12D13"/>
    <w:rsid w:val="00F13ACA"/>
    <w:rsid w:val="00F14071"/>
    <w:rsid w:val="00F21604"/>
    <w:rsid w:val="00F216C7"/>
    <w:rsid w:val="00F21878"/>
    <w:rsid w:val="00F23643"/>
    <w:rsid w:val="00F25E23"/>
    <w:rsid w:val="00F2695F"/>
    <w:rsid w:val="00F26BE3"/>
    <w:rsid w:val="00F31C6D"/>
    <w:rsid w:val="00F338D5"/>
    <w:rsid w:val="00F379B9"/>
    <w:rsid w:val="00F424C1"/>
    <w:rsid w:val="00F42935"/>
    <w:rsid w:val="00F440E1"/>
    <w:rsid w:val="00F45018"/>
    <w:rsid w:val="00F45296"/>
    <w:rsid w:val="00F4667A"/>
    <w:rsid w:val="00F52442"/>
    <w:rsid w:val="00F5527B"/>
    <w:rsid w:val="00F57FA3"/>
    <w:rsid w:val="00F71F22"/>
    <w:rsid w:val="00F74D30"/>
    <w:rsid w:val="00F84E74"/>
    <w:rsid w:val="00F9182C"/>
    <w:rsid w:val="00F953F1"/>
    <w:rsid w:val="00F9576D"/>
    <w:rsid w:val="00FA1456"/>
    <w:rsid w:val="00FA7249"/>
    <w:rsid w:val="00FB04ED"/>
    <w:rsid w:val="00FB115E"/>
    <w:rsid w:val="00FB48D6"/>
    <w:rsid w:val="00FC23C0"/>
    <w:rsid w:val="00FD0D18"/>
    <w:rsid w:val="00FD3EC6"/>
    <w:rsid w:val="00FD414A"/>
    <w:rsid w:val="00FE39ED"/>
    <w:rsid w:val="00FE60C3"/>
    <w:rsid w:val="00FF53E5"/>
    <w:rsid w:val="00FF7365"/>
    <w:rsid w:val="2E032F80"/>
    <w:rsid w:val="35B3CAFA"/>
    <w:rsid w:val="3CC3B979"/>
    <w:rsid w:val="48C5528E"/>
    <w:rsid w:val="76BFFFB6"/>
    <w:rsid w:val="79F5D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53705"/>
  <w15:docId w15:val="{C7A0AD12-EFAF-458F-8EDC-3008D94A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E1"/>
    <w:rPr>
      <w:rFonts w:ascii="Times New Roman" w:eastAsia="Times New Roman" w:hAnsi="Times New Roman" w:cs="Times New Roman"/>
    </w:rPr>
  </w:style>
  <w:style w:type="paragraph" w:styleId="Heading1">
    <w:name w:val="heading 1"/>
    <w:basedOn w:val="Normal"/>
    <w:link w:val="Heading1Char"/>
    <w:uiPriority w:val="9"/>
    <w:qFormat/>
    <w:pPr>
      <w:spacing w:before="1"/>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22"/>
      <w:ind w:left="1540" w:hanging="360"/>
    </w:pPr>
  </w:style>
  <w:style w:type="paragraph" w:customStyle="1" w:styleId="TableParagraph">
    <w:name w:val="Table Paragraph"/>
    <w:basedOn w:val="Normal"/>
    <w:uiPriority w:val="1"/>
    <w:qFormat/>
  </w:style>
  <w:style w:type="paragraph" w:styleId="Revision">
    <w:name w:val="Revision"/>
    <w:hidden/>
    <w:uiPriority w:val="99"/>
    <w:semiHidden/>
    <w:rsid w:val="00AE500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81CFC"/>
    <w:rPr>
      <w:sz w:val="16"/>
      <w:szCs w:val="16"/>
    </w:rPr>
  </w:style>
  <w:style w:type="paragraph" w:styleId="CommentText">
    <w:name w:val="annotation text"/>
    <w:basedOn w:val="Normal"/>
    <w:link w:val="CommentTextChar"/>
    <w:uiPriority w:val="99"/>
    <w:unhideWhenUsed/>
    <w:rsid w:val="00381CFC"/>
    <w:rPr>
      <w:sz w:val="20"/>
      <w:szCs w:val="20"/>
    </w:rPr>
  </w:style>
  <w:style w:type="character" w:customStyle="1" w:styleId="CommentTextChar">
    <w:name w:val="Comment Text Char"/>
    <w:basedOn w:val="DefaultParagraphFont"/>
    <w:link w:val="CommentText"/>
    <w:uiPriority w:val="99"/>
    <w:rsid w:val="00381C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1CFC"/>
    <w:rPr>
      <w:b/>
      <w:bCs/>
    </w:rPr>
  </w:style>
  <w:style w:type="character" w:customStyle="1" w:styleId="CommentSubjectChar">
    <w:name w:val="Comment Subject Char"/>
    <w:basedOn w:val="CommentTextChar"/>
    <w:link w:val="CommentSubject"/>
    <w:uiPriority w:val="99"/>
    <w:semiHidden/>
    <w:rsid w:val="00381CF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81CFC"/>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381CFC"/>
    <w:rPr>
      <w:b/>
      <w:bCs/>
    </w:rPr>
  </w:style>
  <w:style w:type="character" w:styleId="Emphasis">
    <w:name w:val="Emphasis"/>
    <w:basedOn w:val="DefaultParagraphFont"/>
    <w:uiPriority w:val="20"/>
    <w:qFormat/>
    <w:rsid w:val="002632BD"/>
    <w:rPr>
      <w:i/>
      <w:iCs/>
    </w:rPr>
  </w:style>
  <w:style w:type="paragraph" w:styleId="BalloonText">
    <w:name w:val="Balloon Text"/>
    <w:basedOn w:val="Normal"/>
    <w:link w:val="BalloonTextChar"/>
    <w:uiPriority w:val="99"/>
    <w:semiHidden/>
    <w:unhideWhenUsed/>
    <w:rsid w:val="0028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18A"/>
    <w:rPr>
      <w:rFonts w:ascii="Segoe UI" w:eastAsia="Times New Roman" w:hAnsi="Segoe UI" w:cs="Segoe UI"/>
      <w:sz w:val="18"/>
      <w:szCs w:val="18"/>
    </w:rPr>
  </w:style>
  <w:style w:type="character" w:customStyle="1" w:styleId="ui-provider">
    <w:name w:val="ui-provider"/>
    <w:basedOn w:val="DefaultParagraphFont"/>
    <w:rsid w:val="00341CC7"/>
  </w:style>
  <w:style w:type="character" w:styleId="Hyperlink">
    <w:name w:val="Hyperlink"/>
    <w:basedOn w:val="DefaultParagraphFont"/>
    <w:uiPriority w:val="99"/>
    <w:unhideWhenUsed/>
    <w:rsid w:val="00A47754"/>
    <w:rPr>
      <w:color w:val="0000FF" w:themeColor="hyperlink"/>
      <w:u w:val="single"/>
    </w:rPr>
  </w:style>
  <w:style w:type="character" w:styleId="UnresolvedMention">
    <w:name w:val="Unresolved Mention"/>
    <w:basedOn w:val="DefaultParagraphFont"/>
    <w:uiPriority w:val="99"/>
    <w:semiHidden/>
    <w:unhideWhenUsed/>
    <w:rsid w:val="00A47754"/>
    <w:rPr>
      <w:color w:val="605E5C"/>
      <w:shd w:val="clear" w:color="auto" w:fill="E1DFDD"/>
    </w:rPr>
  </w:style>
  <w:style w:type="character" w:customStyle="1" w:styleId="Heading1Char">
    <w:name w:val="Heading 1 Char"/>
    <w:basedOn w:val="DefaultParagraphFont"/>
    <w:link w:val="Heading1"/>
    <w:uiPriority w:val="9"/>
    <w:rsid w:val="007E2D44"/>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210D53"/>
    <w:rPr>
      <w:color w:val="800080" w:themeColor="followedHyperlink"/>
      <w:u w:val="single"/>
    </w:rPr>
  </w:style>
  <w:style w:type="character" w:customStyle="1" w:styleId="BodyTextChar">
    <w:name w:val="Body Text Char"/>
    <w:basedOn w:val="DefaultParagraphFont"/>
    <w:link w:val="BodyText"/>
    <w:uiPriority w:val="1"/>
    <w:rsid w:val="00542751"/>
    <w:rPr>
      <w:rFonts w:ascii="Times New Roman" w:eastAsia="Times New Roman" w:hAnsi="Times New Roman" w:cs="Times New Roman"/>
      <w:sz w:val="24"/>
      <w:szCs w:val="24"/>
    </w:rPr>
  </w:style>
  <w:style w:type="character" w:customStyle="1" w:styleId="cf01">
    <w:name w:val="cf01"/>
    <w:basedOn w:val="DefaultParagraphFont"/>
    <w:rsid w:val="005427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1120">
      <w:bodyDiv w:val="1"/>
      <w:marLeft w:val="0"/>
      <w:marRight w:val="0"/>
      <w:marTop w:val="0"/>
      <w:marBottom w:val="0"/>
      <w:divBdr>
        <w:top w:val="none" w:sz="0" w:space="0" w:color="auto"/>
        <w:left w:val="none" w:sz="0" w:space="0" w:color="auto"/>
        <w:bottom w:val="none" w:sz="0" w:space="0" w:color="auto"/>
        <w:right w:val="none" w:sz="0" w:space="0" w:color="auto"/>
      </w:divBdr>
    </w:div>
    <w:div w:id="328944704">
      <w:bodyDiv w:val="1"/>
      <w:marLeft w:val="0"/>
      <w:marRight w:val="0"/>
      <w:marTop w:val="0"/>
      <w:marBottom w:val="0"/>
      <w:divBdr>
        <w:top w:val="none" w:sz="0" w:space="0" w:color="auto"/>
        <w:left w:val="none" w:sz="0" w:space="0" w:color="auto"/>
        <w:bottom w:val="none" w:sz="0" w:space="0" w:color="auto"/>
        <w:right w:val="none" w:sz="0" w:space="0" w:color="auto"/>
      </w:divBdr>
    </w:div>
    <w:div w:id="532302665">
      <w:bodyDiv w:val="1"/>
      <w:marLeft w:val="0"/>
      <w:marRight w:val="0"/>
      <w:marTop w:val="0"/>
      <w:marBottom w:val="0"/>
      <w:divBdr>
        <w:top w:val="none" w:sz="0" w:space="0" w:color="auto"/>
        <w:left w:val="none" w:sz="0" w:space="0" w:color="auto"/>
        <w:bottom w:val="none" w:sz="0" w:space="0" w:color="auto"/>
        <w:right w:val="none" w:sz="0" w:space="0" w:color="auto"/>
      </w:divBdr>
    </w:div>
    <w:div w:id="738216346">
      <w:bodyDiv w:val="1"/>
      <w:marLeft w:val="0"/>
      <w:marRight w:val="0"/>
      <w:marTop w:val="0"/>
      <w:marBottom w:val="0"/>
      <w:divBdr>
        <w:top w:val="none" w:sz="0" w:space="0" w:color="auto"/>
        <w:left w:val="none" w:sz="0" w:space="0" w:color="auto"/>
        <w:bottom w:val="none" w:sz="0" w:space="0" w:color="auto"/>
        <w:right w:val="none" w:sz="0" w:space="0" w:color="auto"/>
      </w:divBdr>
    </w:div>
    <w:div w:id="761877163">
      <w:bodyDiv w:val="1"/>
      <w:marLeft w:val="0"/>
      <w:marRight w:val="0"/>
      <w:marTop w:val="0"/>
      <w:marBottom w:val="0"/>
      <w:divBdr>
        <w:top w:val="none" w:sz="0" w:space="0" w:color="auto"/>
        <w:left w:val="none" w:sz="0" w:space="0" w:color="auto"/>
        <w:bottom w:val="none" w:sz="0" w:space="0" w:color="auto"/>
        <w:right w:val="none" w:sz="0" w:space="0" w:color="auto"/>
      </w:divBdr>
    </w:div>
    <w:div w:id="1182620077">
      <w:bodyDiv w:val="1"/>
      <w:marLeft w:val="0"/>
      <w:marRight w:val="0"/>
      <w:marTop w:val="0"/>
      <w:marBottom w:val="0"/>
      <w:divBdr>
        <w:top w:val="none" w:sz="0" w:space="0" w:color="auto"/>
        <w:left w:val="none" w:sz="0" w:space="0" w:color="auto"/>
        <w:bottom w:val="none" w:sz="0" w:space="0" w:color="auto"/>
        <w:right w:val="none" w:sz="0" w:space="0" w:color="auto"/>
      </w:divBdr>
    </w:div>
    <w:div w:id="1333605487">
      <w:bodyDiv w:val="1"/>
      <w:marLeft w:val="0"/>
      <w:marRight w:val="0"/>
      <w:marTop w:val="0"/>
      <w:marBottom w:val="0"/>
      <w:divBdr>
        <w:top w:val="none" w:sz="0" w:space="0" w:color="auto"/>
        <w:left w:val="none" w:sz="0" w:space="0" w:color="auto"/>
        <w:bottom w:val="none" w:sz="0" w:space="0" w:color="auto"/>
        <w:right w:val="none" w:sz="0" w:space="0" w:color="auto"/>
      </w:divBdr>
    </w:div>
    <w:div w:id="1359351541">
      <w:bodyDiv w:val="1"/>
      <w:marLeft w:val="0"/>
      <w:marRight w:val="0"/>
      <w:marTop w:val="0"/>
      <w:marBottom w:val="0"/>
      <w:divBdr>
        <w:top w:val="none" w:sz="0" w:space="0" w:color="auto"/>
        <w:left w:val="none" w:sz="0" w:space="0" w:color="auto"/>
        <w:bottom w:val="none" w:sz="0" w:space="0" w:color="auto"/>
        <w:right w:val="none" w:sz="0" w:space="0" w:color="auto"/>
      </w:divBdr>
      <w:divsChild>
        <w:div w:id="588582915">
          <w:marLeft w:val="547"/>
          <w:marRight w:val="0"/>
          <w:marTop w:val="240"/>
          <w:marBottom w:val="240"/>
          <w:divBdr>
            <w:top w:val="none" w:sz="0" w:space="0" w:color="auto"/>
            <w:left w:val="none" w:sz="0" w:space="0" w:color="auto"/>
            <w:bottom w:val="none" w:sz="0" w:space="0" w:color="auto"/>
            <w:right w:val="none" w:sz="0" w:space="0" w:color="auto"/>
          </w:divBdr>
        </w:div>
      </w:divsChild>
    </w:div>
    <w:div w:id="1454861208">
      <w:bodyDiv w:val="1"/>
      <w:marLeft w:val="0"/>
      <w:marRight w:val="0"/>
      <w:marTop w:val="0"/>
      <w:marBottom w:val="0"/>
      <w:divBdr>
        <w:top w:val="none" w:sz="0" w:space="0" w:color="auto"/>
        <w:left w:val="none" w:sz="0" w:space="0" w:color="auto"/>
        <w:bottom w:val="none" w:sz="0" w:space="0" w:color="auto"/>
        <w:right w:val="none" w:sz="0" w:space="0" w:color="auto"/>
      </w:divBdr>
    </w:div>
    <w:div w:id="1709603682">
      <w:bodyDiv w:val="1"/>
      <w:marLeft w:val="0"/>
      <w:marRight w:val="0"/>
      <w:marTop w:val="0"/>
      <w:marBottom w:val="0"/>
      <w:divBdr>
        <w:top w:val="none" w:sz="0" w:space="0" w:color="auto"/>
        <w:left w:val="none" w:sz="0" w:space="0" w:color="auto"/>
        <w:bottom w:val="none" w:sz="0" w:space="0" w:color="auto"/>
        <w:right w:val="none" w:sz="0" w:space="0" w:color="auto"/>
      </w:divBdr>
    </w:div>
    <w:div w:id="1846361582">
      <w:bodyDiv w:val="1"/>
      <w:marLeft w:val="0"/>
      <w:marRight w:val="0"/>
      <w:marTop w:val="0"/>
      <w:marBottom w:val="0"/>
      <w:divBdr>
        <w:top w:val="none" w:sz="0" w:space="0" w:color="auto"/>
        <w:left w:val="none" w:sz="0" w:space="0" w:color="auto"/>
        <w:bottom w:val="none" w:sz="0" w:space="0" w:color="auto"/>
        <w:right w:val="none" w:sz="0" w:space="0" w:color="auto"/>
      </w:divBdr>
    </w:div>
    <w:div w:id="2080712496">
      <w:bodyDiv w:val="1"/>
      <w:marLeft w:val="0"/>
      <w:marRight w:val="0"/>
      <w:marTop w:val="0"/>
      <w:marBottom w:val="0"/>
      <w:divBdr>
        <w:top w:val="none" w:sz="0" w:space="0" w:color="auto"/>
        <w:left w:val="none" w:sz="0" w:space="0" w:color="auto"/>
        <w:bottom w:val="none" w:sz="0" w:space="0" w:color="auto"/>
        <w:right w:val="none" w:sz="0" w:space="0" w:color="auto"/>
      </w:divBdr>
    </w:div>
    <w:div w:id="213552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9cefe7-3f71-46c7-aa28-85817b5eec92">
      <Terms xmlns="http://schemas.microsoft.com/office/infopath/2007/PartnerControls"/>
    </lcf76f155ced4ddcb4097134ff3c332f>
    <TaxCatchAll xmlns="55a47d13-a296-4c2a-a999-0fb3b04d1e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EBF1B8712C774C9058D1F8DC733C99" ma:contentTypeVersion="14" ma:contentTypeDescription="Create a new document." ma:contentTypeScope="" ma:versionID="9d402cabd557aa7dce8ad237efa038a6">
  <xsd:schema xmlns:xsd="http://www.w3.org/2001/XMLSchema" xmlns:xs="http://www.w3.org/2001/XMLSchema" xmlns:p="http://schemas.microsoft.com/office/2006/metadata/properties" xmlns:ns2="c09cefe7-3f71-46c7-aa28-85817b5eec92" xmlns:ns3="55a47d13-a296-4c2a-a999-0fb3b04d1e50" targetNamespace="http://schemas.microsoft.com/office/2006/metadata/properties" ma:root="true" ma:fieldsID="13284dce532a1fdcccb147c2763b3572" ns2:_="" ns3:_="">
    <xsd:import namespace="c09cefe7-3f71-46c7-aa28-85817b5eec92"/>
    <xsd:import namespace="55a47d13-a296-4c2a-a999-0fb3b04d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efe7-3f71-46c7-aa28-85817b5e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47d13-a296-4c2a-a999-0fb3b04d1e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2a43e4-9a64-415f-b2df-66e61c64b412}" ma:internalName="TaxCatchAll" ma:showField="CatchAllData" ma:web="55a47d13-a296-4c2a-a999-0fb3b04d1e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89610-4AC7-41DF-BE7A-F40FB8C5A416}">
  <ds:schemaRefs>
    <ds:schemaRef ds:uri="http://schemas.openxmlformats.org/officeDocument/2006/bibliography"/>
  </ds:schemaRefs>
</ds:datastoreItem>
</file>

<file path=customXml/itemProps2.xml><?xml version="1.0" encoding="utf-8"?>
<ds:datastoreItem xmlns:ds="http://schemas.openxmlformats.org/officeDocument/2006/customXml" ds:itemID="{E73F004C-C3EF-42A3-B708-284D185B8649}">
  <ds:schemaRefs>
    <ds:schemaRef ds:uri="http://schemas.microsoft.com/sharepoint/v3/contenttype/forms"/>
  </ds:schemaRefs>
</ds:datastoreItem>
</file>

<file path=customXml/itemProps3.xml><?xml version="1.0" encoding="utf-8"?>
<ds:datastoreItem xmlns:ds="http://schemas.openxmlformats.org/officeDocument/2006/customXml" ds:itemID="{8D6A60EF-FED4-419C-A6DF-56D473009D6F}">
  <ds:schemaRefs>
    <ds:schemaRef ds:uri="http://schemas.microsoft.com/office/2006/metadata/properties"/>
    <ds:schemaRef ds:uri="http://schemas.microsoft.com/office/infopath/2007/PartnerControls"/>
    <ds:schemaRef ds:uri="c09cefe7-3f71-46c7-aa28-85817b5eec92"/>
    <ds:schemaRef ds:uri="55a47d13-a296-4c2a-a999-0fb3b04d1e50"/>
  </ds:schemaRefs>
</ds:datastoreItem>
</file>

<file path=customXml/itemProps4.xml><?xml version="1.0" encoding="utf-8"?>
<ds:datastoreItem xmlns:ds="http://schemas.openxmlformats.org/officeDocument/2006/customXml" ds:itemID="{C19EA0D5-975D-4721-AE22-5FB056D1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efe7-3f71-46c7-aa28-85817b5eec92"/>
    <ds:schemaRef ds:uri="55a47d13-a296-4c2a-a999-0fb3b04d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8</Pages>
  <Words>3456</Words>
  <Characters>22360</Characters>
  <Application>Microsoft Office Word</Application>
  <DocSecurity>0</DocSecurity>
  <Lines>447</Lines>
  <Paragraphs>213</Paragraphs>
  <ScaleCrop>false</ScaleCrop>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Silvana Yaroschuk</dc:creator>
  <cp:lastModifiedBy>Silvana Yaroschuk</cp:lastModifiedBy>
  <cp:revision>57</cp:revision>
  <cp:lastPrinted>2023-03-10T12:37:00Z</cp:lastPrinted>
  <dcterms:created xsi:type="dcterms:W3CDTF">2025-02-18T16:53:00Z</dcterms:created>
  <dcterms:modified xsi:type="dcterms:W3CDTF">2025-03-17T14:01:00Z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Acrobat PDFMaker 21 for Word</vt:lpwstr>
  </property>
  <property fmtid="{D5CDD505-2E9C-101B-9397-08002B2CF9AE}" pid="4" name="LastSaved">
    <vt:filetime>2022-02-25T00:00:00Z</vt:filetime>
  </property>
  <property fmtid="{D5CDD505-2E9C-101B-9397-08002B2CF9AE}" pid="5" name="ContentTypeId">
    <vt:lpwstr>0x010100B7EBF1B8712C774C9058D1F8DC733C99</vt:lpwstr>
  </property>
  <property fmtid="{D5CDD505-2E9C-101B-9397-08002B2CF9AE}" pid="6" name="GrammarlyDocumentId">
    <vt:lpwstr>1d45bbe1b05c6f5e233e41ac8e7088923e26be088a2f2ebdfbc226937f3d9bae</vt:lpwstr>
  </property>
  <property fmtid="{D5CDD505-2E9C-101B-9397-08002B2CF9AE}" pid="7" name="MediaServiceImageTags">
    <vt:lpwstr/>
  </property>
</Properties>
</file>